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1AB079" w14:textId="77777777" w:rsidR="00B00F0C" w:rsidRDefault="00B00F0C" w:rsidP="003C574B">
      <w:pPr>
        <w:pStyle w:val="1"/>
        <w:numPr>
          <w:ilvl w:val="0"/>
          <w:numId w:val="0"/>
        </w:numPr>
        <w:tabs>
          <w:tab w:val="left" w:pos="567"/>
        </w:tabs>
        <w:ind w:left="360"/>
        <w:rPr>
          <w:sz w:val="28"/>
        </w:rPr>
      </w:pPr>
      <w:bookmarkStart w:id="0" w:name="_Toc47454097"/>
      <w:r>
        <w:rPr>
          <w:sz w:val="28"/>
        </w:rPr>
        <w:t>Транспортер ленточный трубчатый разгрузчик вагонов</w:t>
      </w:r>
    </w:p>
    <w:p w14:paraId="6838886F" w14:textId="2CDCC225" w:rsidR="00B00F0C" w:rsidRDefault="00B00F0C" w:rsidP="003C574B">
      <w:pPr>
        <w:pStyle w:val="1"/>
        <w:numPr>
          <w:ilvl w:val="0"/>
          <w:numId w:val="0"/>
        </w:numPr>
        <w:tabs>
          <w:tab w:val="left" w:pos="567"/>
        </w:tabs>
        <w:ind w:left="360"/>
        <w:rPr>
          <w:sz w:val="28"/>
        </w:rPr>
      </w:pPr>
      <w:r w:rsidRPr="005562E1">
        <w:rPr>
          <w:sz w:val="28"/>
        </w:rPr>
        <w:t>ТЛТРВ-3506-Э</w:t>
      </w:r>
    </w:p>
    <w:p w14:paraId="2C10C3EF" w14:textId="17D6CCC4" w:rsidR="00FE6639" w:rsidRPr="00FE6639" w:rsidRDefault="00FE6639" w:rsidP="00FE6639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16"/>
        </w:rPr>
      </w:pPr>
      <w:r>
        <w:rPr>
          <w:sz w:val="28"/>
          <w:szCs w:val="16"/>
        </w:rPr>
        <w:t xml:space="preserve">Транспортер </w:t>
      </w:r>
      <w:r w:rsidRPr="00FE6639">
        <w:rPr>
          <w:sz w:val="28"/>
          <w:szCs w:val="16"/>
        </w:rPr>
        <w:t>ТЛТРВ-3506-Э предназначен для разгрузки железнодорожных вагонов-зерновозов (хопперов).</w:t>
      </w:r>
      <w:r w:rsidRPr="00FE6639">
        <w:t xml:space="preserve"> </w:t>
      </w:r>
      <w:r w:rsidRPr="00FE6639">
        <w:rPr>
          <w:sz w:val="28"/>
          <w:szCs w:val="16"/>
        </w:rPr>
        <w:t>В рабочем положении транспортер устанавливается под вагон поперек колеи в месте открытия разгрузочных люков</w:t>
      </w:r>
      <w:r>
        <w:rPr>
          <w:sz w:val="28"/>
          <w:szCs w:val="16"/>
        </w:rPr>
        <w:t>.</w:t>
      </w:r>
    </w:p>
    <w:p w14:paraId="6E4CB053" w14:textId="77777777" w:rsidR="00FE6639" w:rsidRPr="00FE6639" w:rsidRDefault="00FE6639" w:rsidP="00FE6639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16"/>
        </w:rPr>
      </w:pPr>
    </w:p>
    <w:p w14:paraId="0451C471" w14:textId="77777777" w:rsidR="00FE6639" w:rsidRDefault="00FE6639" w:rsidP="00FE6639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16"/>
        </w:rPr>
      </w:pPr>
      <w:r>
        <w:rPr>
          <w:sz w:val="28"/>
          <w:szCs w:val="16"/>
        </w:rPr>
        <w:t>Особенности конструкции:</w:t>
      </w:r>
    </w:p>
    <w:p w14:paraId="06295B4D" w14:textId="3AB074E6" w:rsidR="00D26E5B" w:rsidRDefault="00D26E5B" w:rsidP="00D26E5B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28"/>
          <w:szCs w:val="16"/>
        </w:rPr>
      </w:pPr>
      <w:bookmarkStart w:id="1" w:name="_Hlk89332354"/>
      <w:r>
        <w:rPr>
          <w:sz w:val="28"/>
          <w:szCs w:val="16"/>
        </w:rPr>
        <w:t xml:space="preserve">имеет </w:t>
      </w:r>
      <w:r w:rsidRPr="00544FDC">
        <w:rPr>
          <w:sz w:val="28"/>
          <w:szCs w:val="16"/>
        </w:rPr>
        <w:t>низкопрофильн</w:t>
      </w:r>
      <w:r>
        <w:rPr>
          <w:sz w:val="28"/>
          <w:szCs w:val="16"/>
        </w:rPr>
        <w:t>ый</w:t>
      </w:r>
      <w:r w:rsidRPr="00544FDC">
        <w:rPr>
          <w:sz w:val="28"/>
          <w:szCs w:val="16"/>
        </w:rPr>
        <w:t xml:space="preserve"> складывающ</w:t>
      </w:r>
      <w:r>
        <w:rPr>
          <w:sz w:val="28"/>
          <w:szCs w:val="16"/>
        </w:rPr>
        <w:t>ийся</w:t>
      </w:r>
      <w:r w:rsidRPr="00544FDC">
        <w:rPr>
          <w:sz w:val="28"/>
          <w:szCs w:val="16"/>
        </w:rPr>
        <w:t xml:space="preserve"> приемник</w:t>
      </w:r>
      <w:r>
        <w:rPr>
          <w:sz w:val="28"/>
          <w:szCs w:val="16"/>
        </w:rPr>
        <w:t xml:space="preserve"> </w:t>
      </w:r>
      <w:r w:rsidRPr="00FE6639">
        <w:rPr>
          <w:sz w:val="28"/>
          <w:szCs w:val="16"/>
        </w:rPr>
        <w:t>позволя</w:t>
      </w:r>
      <w:r w:rsidR="008A1258">
        <w:rPr>
          <w:sz w:val="28"/>
          <w:szCs w:val="16"/>
        </w:rPr>
        <w:t>ющий</w:t>
      </w:r>
      <w:r w:rsidRPr="00FE6639">
        <w:rPr>
          <w:sz w:val="28"/>
          <w:szCs w:val="16"/>
        </w:rPr>
        <w:t xml:space="preserve"> устанавливать транспортер под любую модель вагона-зерновоза</w:t>
      </w:r>
      <w:r w:rsidRPr="00544FDC">
        <w:rPr>
          <w:sz w:val="28"/>
          <w:szCs w:val="16"/>
        </w:rPr>
        <w:t>;</w:t>
      </w:r>
    </w:p>
    <w:p w14:paraId="4FE9C358" w14:textId="4A7DB71C" w:rsidR="00FE6639" w:rsidRPr="00544FDC" w:rsidRDefault="00D26E5B" w:rsidP="00FE6639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28"/>
          <w:szCs w:val="16"/>
        </w:rPr>
      </w:pPr>
      <w:r>
        <w:rPr>
          <w:sz w:val="28"/>
          <w:szCs w:val="16"/>
        </w:rPr>
        <w:t xml:space="preserve">установлены </w:t>
      </w:r>
      <w:r w:rsidR="00FE6639" w:rsidRPr="00544FDC">
        <w:rPr>
          <w:sz w:val="28"/>
          <w:szCs w:val="16"/>
        </w:rPr>
        <w:t xml:space="preserve">регулируемые металлические створки для направления продукта в центр транспортерной </w:t>
      </w:r>
      <w:bookmarkStart w:id="2" w:name="_GoBack"/>
      <w:bookmarkEnd w:id="2"/>
      <w:r w:rsidR="00FE6639" w:rsidRPr="00544FDC">
        <w:rPr>
          <w:sz w:val="28"/>
          <w:szCs w:val="16"/>
        </w:rPr>
        <w:t>ленты</w:t>
      </w:r>
      <w:bookmarkEnd w:id="1"/>
      <w:r w:rsidR="00FE6639">
        <w:rPr>
          <w:sz w:val="28"/>
          <w:szCs w:val="16"/>
        </w:rPr>
        <w:t xml:space="preserve"> и</w:t>
      </w:r>
      <w:r w:rsidR="00FE6639">
        <w:rPr>
          <w:sz w:val="28"/>
          <w:szCs w:val="28"/>
        </w:rPr>
        <w:t xml:space="preserve"> предотвращения просыпания зерна</w:t>
      </w:r>
      <w:r w:rsidR="00FE6639" w:rsidRPr="00544FDC">
        <w:rPr>
          <w:sz w:val="28"/>
          <w:szCs w:val="16"/>
        </w:rPr>
        <w:t>;</w:t>
      </w:r>
    </w:p>
    <w:p w14:paraId="31A1224A" w14:textId="151BEC5E" w:rsidR="00D26E5B" w:rsidRPr="00544FDC" w:rsidRDefault="00D26E5B" w:rsidP="00D26E5B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16"/>
        </w:rPr>
      </w:pPr>
      <w:r w:rsidRPr="00FE6639">
        <w:rPr>
          <w:sz w:val="28"/>
          <w:szCs w:val="16"/>
        </w:rPr>
        <w:t xml:space="preserve">предусмотрена регулировка колес по высоте </w:t>
      </w:r>
      <w:r>
        <w:rPr>
          <w:sz w:val="28"/>
          <w:szCs w:val="16"/>
        </w:rPr>
        <w:t>д</w:t>
      </w:r>
      <w:r w:rsidRPr="00FE6639">
        <w:rPr>
          <w:sz w:val="28"/>
          <w:szCs w:val="16"/>
        </w:rPr>
        <w:t>ля удобства размещения приемника транспортера</w:t>
      </w:r>
      <w:r>
        <w:rPr>
          <w:sz w:val="28"/>
          <w:szCs w:val="16"/>
        </w:rPr>
        <w:t xml:space="preserve"> в горизонтальном положении</w:t>
      </w:r>
      <w:r w:rsidRPr="00FE6639">
        <w:rPr>
          <w:sz w:val="28"/>
          <w:szCs w:val="16"/>
        </w:rPr>
        <w:t xml:space="preserve"> на железнодорожных путях</w:t>
      </w:r>
      <w:r>
        <w:rPr>
          <w:sz w:val="28"/>
          <w:szCs w:val="16"/>
        </w:rPr>
        <w:t>;</w:t>
      </w:r>
    </w:p>
    <w:p w14:paraId="15FC28D0" w14:textId="7EB8B330" w:rsidR="00FE6639" w:rsidRPr="00FE6639" w:rsidRDefault="00FE6639" w:rsidP="00FE6639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jc w:val="both"/>
        <w:rPr>
          <w:sz w:val="28"/>
          <w:szCs w:val="16"/>
        </w:rPr>
      </w:pPr>
      <w:r w:rsidRPr="00FE6639">
        <w:rPr>
          <w:sz w:val="28"/>
          <w:szCs w:val="16"/>
        </w:rPr>
        <w:t>центр тяжести находится над осью колес</w:t>
      </w:r>
      <w:r w:rsidR="00D26E5B">
        <w:rPr>
          <w:sz w:val="28"/>
          <w:szCs w:val="16"/>
        </w:rPr>
        <w:t xml:space="preserve">, </w:t>
      </w:r>
      <w:r>
        <w:rPr>
          <w:sz w:val="28"/>
          <w:szCs w:val="16"/>
        </w:rPr>
        <w:t>конструкция хорошо сбалансирована</w:t>
      </w:r>
      <w:r w:rsidR="00D26E5B">
        <w:rPr>
          <w:sz w:val="28"/>
          <w:szCs w:val="16"/>
        </w:rPr>
        <w:t xml:space="preserve"> </w:t>
      </w:r>
      <w:r w:rsidRPr="00FE6639">
        <w:rPr>
          <w:sz w:val="28"/>
          <w:szCs w:val="16"/>
        </w:rPr>
        <w:t xml:space="preserve">для перемещения транспортера в рабочей зоне и установке его под вагон, </w:t>
      </w:r>
      <w:r w:rsidR="00D26E5B">
        <w:rPr>
          <w:sz w:val="28"/>
          <w:szCs w:val="16"/>
        </w:rPr>
        <w:t>при помощи</w:t>
      </w:r>
      <w:r w:rsidRPr="00FE6639">
        <w:rPr>
          <w:sz w:val="28"/>
          <w:szCs w:val="16"/>
        </w:rPr>
        <w:t xml:space="preserve"> мышечной силы одного или двух человек</w:t>
      </w:r>
      <w:r w:rsidR="00D26E5B">
        <w:rPr>
          <w:sz w:val="28"/>
          <w:szCs w:val="16"/>
        </w:rPr>
        <w:t>.</w:t>
      </w:r>
    </w:p>
    <w:p w14:paraId="3D9D7ECC" w14:textId="77777777" w:rsidR="00FE6639" w:rsidRPr="00FE6639" w:rsidRDefault="00FE6639" w:rsidP="00FE6639"/>
    <w:p w14:paraId="7ABB479D" w14:textId="5BD6FFBC" w:rsidR="003C574B" w:rsidRPr="00544FDC" w:rsidRDefault="003C574B" w:rsidP="003C574B">
      <w:pPr>
        <w:pStyle w:val="1"/>
        <w:numPr>
          <w:ilvl w:val="0"/>
          <w:numId w:val="0"/>
        </w:numPr>
        <w:tabs>
          <w:tab w:val="left" w:pos="567"/>
        </w:tabs>
        <w:ind w:left="360"/>
        <w:rPr>
          <w:sz w:val="28"/>
        </w:rPr>
      </w:pPr>
      <w:r w:rsidRPr="00544FDC">
        <w:rPr>
          <w:sz w:val="28"/>
        </w:rPr>
        <w:t>Технические характеристики</w:t>
      </w:r>
      <w:bookmarkEnd w:id="0"/>
      <w:r w:rsidR="005562E1">
        <w:rPr>
          <w:sz w:val="28"/>
        </w:rPr>
        <w:t xml:space="preserve"> </w:t>
      </w:r>
    </w:p>
    <w:p w14:paraId="7DB75D19" w14:textId="1A03AB5F" w:rsidR="003C574B" w:rsidRPr="00544FDC" w:rsidRDefault="003C574B" w:rsidP="003C574B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28"/>
          <w:szCs w:val="16"/>
        </w:rPr>
      </w:pPr>
      <w:r w:rsidRPr="00544FDC">
        <w:rPr>
          <w:sz w:val="28"/>
          <w:szCs w:val="16"/>
        </w:rPr>
        <w:t xml:space="preserve">производительность транспортировки зерновых культур – до </w:t>
      </w:r>
      <w:r w:rsidR="00832276">
        <w:rPr>
          <w:sz w:val="28"/>
          <w:szCs w:val="16"/>
        </w:rPr>
        <w:t>15</w:t>
      </w:r>
      <w:r w:rsidRPr="00544FDC">
        <w:rPr>
          <w:sz w:val="28"/>
          <w:szCs w:val="16"/>
        </w:rPr>
        <w:t>0 т/ч;</w:t>
      </w:r>
    </w:p>
    <w:p w14:paraId="64E021FD" w14:textId="77777777" w:rsidR="003C574B" w:rsidRPr="00544FDC" w:rsidRDefault="003C574B" w:rsidP="003C574B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28"/>
          <w:szCs w:val="16"/>
        </w:rPr>
      </w:pPr>
      <w:r w:rsidRPr="00544FDC">
        <w:rPr>
          <w:sz w:val="28"/>
          <w:szCs w:val="16"/>
        </w:rPr>
        <w:t>максимальная скорость движения ленты при работе от электродвигателя – 4,2 м/с;</w:t>
      </w:r>
    </w:p>
    <w:p w14:paraId="0584CC24" w14:textId="0631BA3F" w:rsidR="003C574B" w:rsidRPr="00544FDC" w:rsidRDefault="003C574B" w:rsidP="003C574B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28"/>
          <w:szCs w:val="16"/>
        </w:rPr>
      </w:pPr>
      <w:r w:rsidRPr="00544FDC">
        <w:rPr>
          <w:sz w:val="28"/>
          <w:szCs w:val="16"/>
        </w:rPr>
        <w:t>ширина транспорт</w:t>
      </w:r>
      <w:r w:rsidR="001F24F1">
        <w:rPr>
          <w:sz w:val="28"/>
          <w:szCs w:val="16"/>
        </w:rPr>
        <w:t>ерной</w:t>
      </w:r>
      <w:r w:rsidRPr="00544FDC">
        <w:rPr>
          <w:sz w:val="28"/>
          <w:szCs w:val="16"/>
        </w:rPr>
        <w:t xml:space="preserve"> ленты – 0,56 м;</w:t>
      </w:r>
    </w:p>
    <w:p w14:paraId="529843C3" w14:textId="6BB80B61" w:rsidR="003C574B" w:rsidRPr="00544FDC" w:rsidRDefault="003C574B" w:rsidP="003C574B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28"/>
          <w:szCs w:val="16"/>
        </w:rPr>
      </w:pPr>
      <w:r w:rsidRPr="00544FDC">
        <w:rPr>
          <w:sz w:val="28"/>
          <w:szCs w:val="16"/>
        </w:rPr>
        <w:t>толщина</w:t>
      </w:r>
      <w:r w:rsidR="00832276">
        <w:rPr>
          <w:sz w:val="28"/>
          <w:szCs w:val="16"/>
        </w:rPr>
        <w:t xml:space="preserve"> гладкой</w:t>
      </w:r>
      <w:r w:rsidRPr="00544FDC">
        <w:rPr>
          <w:sz w:val="28"/>
          <w:szCs w:val="16"/>
        </w:rPr>
        <w:t xml:space="preserve"> транспорт</w:t>
      </w:r>
      <w:r w:rsidR="001F24F1">
        <w:rPr>
          <w:sz w:val="28"/>
          <w:szCs w:val="16"/>
        </w:rPr>
        <w:t>ерной</w:t>
      </w:r>
      <w:r w:rsidRPr="00544FDC">
        <w:rPr>
          <w:sz w:val="28"/>
          <w:szCs w:val="16"/>
        </w:rPr>
        <w:t xml:space="preserve"> ленты – </w:t>
      </w:r>
      <w:r w:rsidR="00832276">
        <w:rPr>
          <w:sz w:val="28"/>
          <w:szCs w:val="16"/>
        </w:rPr>
        <w:t>4</w:t>
      </w:r>
      <w:r w:rsidRPr="00544FDC">
        <w:rPr>
          <w:sz w:val="28"/>
          <w:szCs w:val="16"/>
        </w:rPr>
        <w:t xml:space="preserve"> мм;</w:t>
      </w:r>
    </w:p>
    <w:p w14:paraId="366C8301" w14:textId="77777777" w:rsidR="003C574B" w:rsidRPr="00544FDC" w:rsidRDefault="003C574B" w:rsidP="003C574B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28"/>
          <w:szCs w:val="16"/>
        </w:rPr>
      </w:pPr>
      <w:r w:rsidRPr="00544FDC">
        <w:rPr>
          <w:sz w:val="28"/>
          <w:szCs w:val="16"/>
        </w:rPr>
        <w:t>диаметр транспортировочной трубы – 0,35 м;</w:t>
      </w:r>
    </w:p>
    <w:p w14:paraId="3607209C" w14:textId="77777777" w:rsidR="003C574B" w:rsidRPr="00544FDC" w:rsidRDefault="003C574B" w:rsidP="003C574B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28"/>
          <w:szCs w:val="16"/>
        </w:rPr>
      </w:pPr>
      <w:r w:rsidRPr="00544FDC">
        <w:rPr>
          <w:sz w:val="28"/>
          <w:szCs w:val="16"/>
        </w:rPr>
        <w:t>мощность электродвигателя – 7,5 кВт;</w:t>
      </w:r>
    </w:p>
    <w:p w14:paraId="4A7AD26B" w14:textId="77777777" w:rsidR="003C574B" w:rsidRPr="00544FDC" w:rsidRDefault="003C574B" w:rsidP="003C574B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28"/>
          <w:szCs w:val="16"/>
        </w:rPr>
      </w:pPr>
      <w:r w:rsidRPr="00544FDC">
        <w:rPr>
          <w:sz w:val="28"/>
          <w:szCs w:val="16"/>
        </w:rPr>
        <w:t>частота вращения вала электродвигателя – не более 1500 об/мин;</w:t>
      </w:r>
    </w:p>
    <w:p w14:paraId="64E7333A" w14:textId="77777777" w:rsidR="003C574B" w:rsidRPr="00544FDC" w:rsidRDefault="003C574B" w:rsidP="003C574B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28"/>
          <w:szCs w:val="16"/>
        </w:rPr>
      </w:pPr>
      <w:r w:rsidRPr="00544FDC">
        <w:rPr>
          <w:sz w:val="28"/>
          <w:szCs w:val="16"/>
        </w:rPr>
        <w:t>класс защиты шкафа управления – IP65;</w:t>
      </w:r>
    </w:p>
    <w:p w14:paraId="14A5288A" w14:textId="77777777" w:rsidR="003C574B" w:rsidRPr="00544FDC" w:rsidRDefault="003C574B" w:rsidP="003C574B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28"/>
          <w:szCs w:val="16"/>
        </w:rPr>
      </w:pPr>
      <w:r w:rsidRPr="00544FDC">
        <w:rPr>
          <w:sz w:val="28"/>
          <w:szCs w:val="16"/>
        </w:rPr>
        <w:t>класс защиты электродвигателя – IP55;</w:t>
      </w:r>
    </w:p>
    <w:p w14:paraId="1F110243" w14:textId="77777777" w:rsidR="003C574B" w:rsidRPr="00544FDC" w:rsidRDefault="003C574B" w:rsidP="003C574B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28"/>
          <w:szCs w:val="16"/>
        </w:rPr>
      </w:pPr>
      <w:r w:rsidRPr="00544FDC">
        <w:rPr>
          <w:sz w:val="28"/>
          <w:szCs w:val="16"/>
        </w:rPr>
        <w:t>напряжение сети/частота – 380 В (±10 %)/50 Гц;</w:t>
      </w:r>
    </w:p>
    <w:p w14:paraId="6A908CCB" w14:textId="4467F432" w:rsidR="003C574B" w:rsidRPr="00544FDC" w:rsidRDefault="003C574B" w:rsidP="003C574B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28"/>
          <w:szCs w:val="16"/>
        </w:rPr>
      </w:pPr>
      <w:r w:rsidRPr="00544FDC">
        <w:rPr>
          <w:sz w:val="28"/>
          <w:szCs w:val="16"/>
        </w:rPr>
        <w:t xml:space="preserve">температура эксплуатации от электродвигателя – от </w:t>
      </w:r>
      <w:r w:rsidR="00832276">
        <w:rPr>
          <w:sz w:val="28"/>
          <w:szCs w:val="16"/>
        </w:rPr>
        <w:t>–2</w:t>
      </w:r>
      <w:r w:rsidRPr="00544FDC">
        <w:rPr>
          <w:sz w:val="28"/>
          <w:szCs w:val="16"/>
        </w:rPr>
        <w:t>0° до +35°;</w:t>
      </w:r>
    </w:p>
    <w:p w14:paraId="46763A63" w14:textId="77777777" w:rsidR="003C574B" w:rsidRPr="00544FDC" w:rsidRDefault="003C574B" w:rsidP="003C574B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28"/>
          <w:szCs w:val="16"/>
        </w:rPr>
      </w:pPr>
      <w:r w:rsidRPr="00544FDC">
        <w:rPr>
          <w:sz w:val="28"/>
          <w:szCs w:val="16"/>
        </w:rPr>
        <w:t>температура перевозки на собственном ходу – от –20° до +40°;</w:t>
      </w:r>
    </w:p>
    <w:p w14:paraId="40AABE5C" w14:textId="77777777" w:rsidR="003C574B" w:rsidRPr="00544FDC" w:rsidRDefault="003C574B" w:rsidP="003C574B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28"/>
          <w:szCs w:val="16"/>
        </w:rPr>
      </w:pPr>
      <w:r w:rsidRPr="00544FDC">
        <w:rPr>
          <w:sz w:val="28"/>
          <w:szCs w:val="16"/>
        </w:rPr>
        <w:t>температура перевозки в разобранном состоянии – от –40° до +50°;</w:t>
      </w:r>
    </w:p>
    <w:p w14:paraId="71559374" w14:textId="77777777" w:rsidR="003C574B" w:rsidRPr="00544FDC" w:rsidRDefault="003C574B" w:rsidP="003C574B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28"/>
          <w:szCs w:val="16"/>
        </w:rPr>
      </w:pPr>
      <w:r w:rsidRPr="00544FDC">
        <w:rPr>
          <w:sz w:val="28"/>
          <w:szCs w:val="16"/>
        </w:rPr>
        <w:t>масса – 750 кг;</w:t>
      </w:r>
    </w:p>
    <w:p w14:paraId="7B06C6A4" w14:textId="12B75A1D" w:rsidR="00604B8C" w:rsidRDefault="003C574B" w:rsidP="003C574B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hanging="294"/>
        <w:jc w:val="both"/>
        <w:rPr>
          <w:sz w:val="28"/>
          <w:szCs w:val="16"/>
        </w:rPr>
      </w:pPr>
      <w:r w:rsidRPr="00544FDC">
        <w:rPr>
          <w:sz w:val="28"/>
          <w:szCs w:val="16"/>
        </w:rPr>
        <w:t>срок службы – 10 лет.</w:t>
      </w:r>
    </w:p>
    <w:p w14:paraId="1F08D0D2" w14:textId="16F76D4F" w:rsidR="00FE6639" w:rsidRDefault="00FE6639" w:rsidP="00FE6639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16"/>
        </w:rPr>
      </w:pPr>
    </w:p>
    <w:p w14:paraId="06175F79" w14:textId="49B6579C" w:rsidR="00FE6639" w:rsidRDefault="00FE6639" w:rsidP="00FE6639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16"/>
        </w:rPr>
      </w:pPr>
    </w:p>
    <w:p w14:paraId="734BCD6A" w14:textId="77777777" w:rsidR="00FE6639" w:rsidRPr="00FE6639" w:rsidRDefault="00FE6639" w:rsidP="00FE6639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16"/>
        </w:rPr>
      </w:pPr>
    </w:p>
    <w:p w14:paraId="09857E59" w14:textId="77777777" w:rsidR="00604B8C" w:rsidRDefault="00604B8C" w:rsidP="00604B8C">
      <w:pPr>
        <w:spacing w:after="160" w:line="259" w:lineRule="auto"/>
        <w:rPr>
          <w:szCs w:val="16"/>
        </w:rPr>
        <w:sectPr w:rsidR="00604B8C" w:rsidSect="0027226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DFF8B5F" w14:textId="0D71A388" w:rsidR="003C574B" w:rsidRPr="00EB09E5" w:rsidRDefault="003C574B" w:rsidP="003C574B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 w:val="28"/>
          <w:szCs w:val="16"/>
        </w:rPr>
      </w:pPr>
      <w:r w:rsidRPr="00EB09E5">
        <w:rPr>
          <w:sz w:val="28"/>
          <w:szCs w:val="16"/>
        </w:rPr>
        <w:lastRenderedPageBreak/>
        <w:t>Основные размеры приведены в таблице 1 и на рис. 1.</w:t>
      </w:r>
      <w:r w:rsidR="004C1CAC" w:rsidRPr="004C1CAC">
        <w:rPr>
          <w:sz w:val="28"/>
          <w:szCs w:val="16"/>
        </w:rPr>
        <w:t xml:space="preserve"> </w:t>
      </w:r>
      <w:r w:rsidR="004C1CAC">
        <w:rPr>
          <w:sz w:val="28"/>
          <w:szCs w:val="16"/>
        </w:rPr>
        <w:t>Высота разгрузки</w:t>
      </w:r>
      <w:r w:rsidR="001F24F1">
        <w:rPr>
          <w:sz w:val="28"/>
          <w:szCs w:val="16"/>
        </w:rPr>
        <w:t xml:space="preserve"> и рабочий угол</w:t>
      </w:r>
      <w:r w:rsidR="004C1CAC">
        <w:rPr>
          <w:sz w:val="28"/>
          <w:szCs w:val="16"/>
        </w:rPr>
        <w:t xml:space="preserve"> изменя</w:t>
      </w:r>
      <w:r w:rsidR="001F24F1">
        <w:rPr>
          <w:sz w:val="28"/>
          <w:szCs w:val="16"/>
        </w:rPr>
        <w:t>ю</w:t>
      </w:r>
      <w:r w:rsidR="004C1CAC">
        <w:rPr>
          <w:sz w:val="28"/>
          <w:szCs w:val="16"/>
        </w:rPr>
        <w:t>тся регулировкой высоты колесных стоек.</w:t>
      </w:r>
    </w:p>
    <w:p w14:paraId="3E323BB8" w14:textId="77777777" w:rsidR="003C574B" w:rsidRPr="009A7A93" w:rsidRDefault="003C574B" w:rsidP="003C574B">
      <w:pPr>
        <w:pStyle w:val="a3"/>
        <w:ind w:left="0"/>
        <w:jc w:val="right"/>
        <w:rPr>
          <w:sz w:val="28"/>
          <w:szCs w:val="16"/>
        </w:rPr>
      </w:pPr>
      <w:r w:rsidRPr="009A7A93">
        <w:rPr>
          <w:sz w:val="28"/>
          <w:szCs w:val="16"/>
        </w:rPr>
        <w:t>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117"/>
        <w:gridCol w:w="1483"/>
        <w:gridCol w:w="1483"/>
        <w:gridCol w:w="1281"/>
        <w:gridCol w:w="1281"/>
        <w:gridCol w:w="1416"/>
        <w:gridCol w:w="1112"/>
        <w:gridCol w:w="1416"/>
        <w:gridCol w:w="1139"/>
        <w:gridCol w:w="1416"/>
        <w:gridCol w:w="1416"/>
      </w:tblGrid>
      <w:tr w:rsidR="00A61550" w:rsidRPr="009A7A93" w14:paraId="2605E059" w14:textId="218B58DF" w:rsidTr="00A61550">
        <w:tc>
          <w:tcPr>
            <w:tcW w:w="384" w:type="pct"/>
            <w:shd w:val="clear" w:color="auto" w:fill="auto"/>
          </w:tcPr>
          <w:p w14:paraId="2829D88A" w14:textId="77777777" w:rsidR="00A61550" w:rsidRPr="00604B8C" w:rsidRDefault="00A61550" w:rsidP="00A61550">
            <w:pPr>
              <w:pStyle w:val="a3"/>
              <w:ind w:left="0"/>
              <w:rPr>
                <w:sz w:val="28"/>
                <w:szCs w:val="16"/>
              </w:rPr>
            </w:pPr>
            <w:r w:rsidRPr="00604B8C">
              <w:rPr>
                <w:sz w:val="28"/>
                <w:szCs w:val="16"/>
              </w:rPr>
              <w:t>Рабочий угол</w:t>
            </w:r>
          </w:p>
          <w:p w14:paraId="6864DFAD" w14:textId="77777777" w:rsidR="00A61550" w:rsidRPr="00604B8C" w:rsidRDefault="00A61550" w:rsidP="00A61550">
            <w:pPr>
              <w:pStyle w:val="a3"/>
              <w:ind w:left="0"/>
              <w:rPr>
                <w:sz w:val="28"/>
                <w:szCs w:val="16"/>
              </w:rPr>
            </w:pPr>
            <w:r w:rsidRPr="00604B8C">
              <w:rPr>
                <w:sz w:val="28"/>
                <w:szCs w:val="16"/>
              </w:rPr>
              <w:sym w:font="Symbol" w:char="F061"/>
            </w:r>
            <w:r w:rsidRPr="00604B8C">
              <w:rPr>
                <w:sz w:val="28"/>
                <w:szCs w:val="16"/>
              </w:rPr>
              <w:t>, град</w:t>
            </w:r>
          </w:p>
        </w:tc>
        <w:tc>
          <w:tcPr>
            <w:tcW w:w="509" w:type="pct"/>
            <w:shd w:val="clear" w:color="auto" w:fill="auto"/>
          </w:tcPr>
          <w:p w14:paraId="00E5DCDF" w14:textId="77777777" w:rsidR="00A61550" w:rsidRPr="00604B8C" w:rsidRDefault="00A61550" w:rsidP="00A61550">
            <w:pPr>
              <w:pStyle w:val="a3"/>
              <w:ind w:left="0"/>
              <w:rPr>
                <w:sz w:val="28"/>
                <w:szCs w:val="16"/>
              </w:rPr>
            </w:pPr>
            <w:r w:rsidRPr="00604B8C">
              <w:rPr>
                <w:sz w:val="28"/>
                <w:szCs w:val="16"/>
              </w:rPr>
              <w:t>Габаритная высота</w:t>
            </w:r>
          </w:p>
          <w:p w14:paraId="0D571581" w14:textId="77777777" w:rsidR="00A61550" w:rsidRPr="00604B8C" w:rsidRDefault="00A61550" w:rsidP="00A61550">
            <w:pPr>
              <w:pStyle w:val="a3"/>
              <w:ind w:left="0"/>
              <w:rPr>
                <w:sz w:val="28"/>
                <w:szCs w:val="16"/>
                <w:lang w:val="en-US"/>
              </w:rPr>
            </w:pPr>
            <w:r w:rsidRPr="00604B8C">
              <w:rPr>
                <w:rFonts w:ascii="Arial" w:hAnsi="Arial" w:cs="Arial"/>
                <w:sz w:val="28"/>
                <w:szCs w:val="16"/>
                <w:lang w:val="en-US"/>
              </w:rPr>
              <w:t>H</w:t>
            </w:r>
            <w:r w:rsidRPr="00604B8C">
              <w:rPr>
                <w:sz w:val="28"/>
                <w:szCs w:val="16"/>
              </w:rPr>
              <w:t>,</w:t>
            </w:r>
            <w:r w:rsidRPr="00604B8C">
              <w:rPr>
                <w:sz w:val="28"/>
                <w:szCs w:val="16"/>
                <w:lang w:val="en-US"/>
              </w:rPr>
              <w:t xml:space="preserve"> </w:t>
            </w:r>
            <w:r w:rsidRPr="00604B8C">
              <w:rPr>
                <w:sz w:val="28"/>
                <w:szCs w:val="16"/>
              </w:rPr>
              <w:t>м</w:t>
            </w:r>
            <w:r w:rsidRPr="00604B8C">
              <w:rPr>
                <w:sz w:val="28"/>
                <w:szCs w:val="16"/>
                <w:lang w:val="en-US"/>
              </w:rPr>
              <w:t xml:space="preserve"> </w:t>
            </w:r>
          </w:p>
        </w:tc>
        <w:tc>
          <w:tcPr>
            <w:tcW w:w="509" w:type="pct"/>
            <w:shd w:val="clear" w:color="auto" w:fill="auto"/>
          </w:tcPr>
          <w:p w14:paraId="60E0BC12" w14:textId="77777777" w:rsidR="00A61550" w:rsidRPr="00604B8C" w:rsidRDefault="00A61550" w:rsidP="00A61550">
            <w:pPr>
              <w:pStyle w:val="a3"/>
              <w:ind w:left="0"/>
              <w:rPr>
                <w:sz w:val="28"/>
                <w:szCs w:val="16"/>
              </w:rPr>
            </w:pPr>
            <w:r w:rsidRPr="00604B8C">
              <w:rPr>
                <w:sz w:val="28"/>
                <w:szCs w:val="16"/>
              </w:rPr>
              <w:t>Габаритная длина</w:t>
            </w:r>
          </w:p>
          <w:p w14:paraId="289BEB73" w14:textId="77777777" w:rsidR="00A61550" w:rsidRPr="00604B8C" w:rsidRDefault="00A61550" w:rsidP="00A61550">
            <w:pPr>
              <w:pStyle w:val="a3"/>
              <w:ind w:left="0"/>
              <w:rPr>
                <w:sz w:val="28"/>
                <w:szCs w:val="16"/>
              </w:rPr>
            </w:pPr>
            <w:r w:rsidRPr="00604B8C">
              <w:rPr>
                <w:rFonts w:ascii="Arial" w:hAnsi="Arial" w:cs="Arial"/>
                <w:sz w:val="28"/>
                <w:szCs w:val="16"/>
                <w:lang w:val="en-US"/>
              </w:rPr>
              <w:t>l</w:t>
            </w:r>
            <w:r w:rsidRPr="00604B8C">
              <w:rPr>
                <w:sz w:val="28"/>
                <w:szCs w:val="16"/>
              </w:rPr>
              <w:t>,</w:t>
            </w:r>
            <w:r w:rsidRPr="00604B8C">
              <w:rPr>
                <w:sz w:val="28"/>
                <w:szCs w:val="16"/>
                <w:lang w:val="en-US"/>
              </w:rPr>
              <w:t xml:space="preserve"> </w:t>
            </w:r>
            <w:r w:rsidRPr="00604B8C">
              <w:rPr>
                <w:sz w:val="28"/>
                <w:szCs w:val="16"/>
              </w:rPr>
              <w:t>м</w:t>
            </w:r>
          </w:p>
        </w:tc>
        <w:tc>
          <w:tcPr>
            <w:tcW w:w="440" w:type="pct"/>
            <w:shd w:val="clear" w:color="auto" w:fill="auto"/>
          </w:tcPr>
          <w:p w14:paraId="00A461F7" w14:textId="77777777" w:rsidR="00A61550" w:rsidRPr="00604B8C" w:rsidRDefault="00A61550" w:rsidP="00A61550">
            <w:pPr>
              <w:pStyle w:val="a3"/>
              <w:ind w:left="0"/>
              <w:rPr>
                <w:sz w:val="28"/>
                <w:szCs w:val="16"/>
              </w:rPr>
            </w:pPr>
            <w:r w:rsidRPr="00604B8C">
              <w:rPr>
                <w:sz w:val="28"/>
                <w:szCs w:val="16"/>
              </w:rPr>
              <w:t>Высота разгрузки</w:t>
            </w:r>
          </w:p>
          <w:p w14:paraId="3D4EE346" w14:textId="77777777" w:rsidR="00A61550" w:rsidRPr="00604B8C" w:rsidRDefault="00A61550" w:rsidP="00A61550">
            <w:pPr>
              <w:pStyle w:val="a3"/>
              <w:ind w:left="0"/>
              <w:rPr>
                <w:sz w:val="28"/>
                <w:szCs w:val="16"/>
              </w:rPr>
            </w:pPr>
            <w:r w:rsidRPr="00604B8C">
              <w:rPr>
                <w:rFonts w:ascii="Arial" w:hAnsi="Arial" w:cs="Arial"/>
                <w:sz w:val="28"/>
                <w:szCs w:val="16"/>
              </w:rPr>
              <w:t>h</w:t>
            </w:r>
            <w:r w:rsidRPr="00604B8C">
              <w:rPr>
                <w:sz w:val="28"/>
                <w:szCs w:val="16"/>
              </w:rPr>
              <w:t>, м</w:t>
            </w:r>
          </w:p>
        </w:tc>
        <w:tc>
          <w:tcPr>
            <w:tcW w:w="440" w:type="pct"/>
            <w:shd w:val="clear" w:color="auto" w:fill="auto"/>
          </w:tcPr>
          <w:p w14:paraId="1671C428" w14:textId="77777777" w:rsidR="00A61550" w:rsidRPr="00604B8C" w:rsidRDefault="00A61550" w:rsidP="00A61550">
            <w:pPr>
              <w:pStyle w:val="a3"/>
              <w:ind w:left="0"/>
              <w:rPr>
                <w:sz w:val="28"/>
                <w:szCs w:val="16"/>
              </w:rPr>
            </w:pPr>
            <w:r w:rsidRPr="00604B8C">
              <w:rPr>
                <w:sz w:val="28"/>
                <w:szCs w:val="16"/>
              </w:rPr>
              <w:t>Длина разгрузки</w:t>
            </w:r>
          </w:p>
          <w:p w14:paraId="257EFBAA" w14:textId="77777777" w:rsidR="00A61550" w:rsidRPr="00604B8C" w:rsidRDefault="00A61550" w:rsidP="00A61550">
            <w:pPr>
              <w:pStyle w:val="a3"/>
              <w:ind w:left="0"/>
              <w:rPr>
                <w:sz w:val="28"/>
                <w:szCs w:val="16"/>
              </w:rPr>
            </w:pPr>
            <w:r w:rsidRPr="00604B8C">
              <w:rPr>
                <w:rFonts w:ascii="Arial" w:hAnsi="Arial" w:cs="Arial"/>
                <w:sz w:val="28"/>
                <w:szCs w:val="16"/>
                <w:lang w:val="en-US"/>
              </w:rPr>
              <w:t>B</w:t>
            </w:r>
            <w:r w:rsidRPr="00604B8C">
              <w:rPr>
                <w:sz w:val="28"/>
                <w:szCs w:val="16"/>
              </w:rPr>
              <w:t>, м</w:t>
            </w:r>
          </w:p>
        </w:tc>
        <w:tc>
          <w:tcPr>
            <w:tcW w:w="486" w:type="pct"/>
          </w:tcPr>
          <w:p w14:paraId="3742EF1A" w14:textId="57F8750F" w:rsidR="00A61550" w:rsidRDefault="00A61550" w:rsidP="00A61550">
            <w:pPr>
              <w:pStyle w:val="a3"/>
              <w:ind w:left="0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>В</w:t>
            </w:r>
            <w:r w:rsidRPr="00604B8C">
              <w:rPr>
                <w:sz w:val="28"/>
                <w:szCs w:val="16"/>
              </w:rPr>
              <w:t>ысота приемника</w:t>
            </w:r>
          </w:p>
          <w:p w14:paraId="37917095" w14:textId="1DDB7CA2" w:rsidR="00A61550" w:rsidRPr="00604B8C" w:rsidRDefault="00A61550" w:rsidP="00A61550">
            <w:pPr>
              <w:pStyle w:val="a3"/>
              <w:ind w:left="0"/>
              <w:rPr>
                <w:sz w:val="28"/>
                <w:szCs w:val="16"/>
              </w:rPr>
            </w:pPr>
            <w:r w:rsidRPr="00604B8C">
              <w:rPr>
                <w:rFonts w:ascii="Arial" w:hAnsi="Arial" w:cs="Arial"/>
                <w:sz w:val="28"/>
                <w:szCs w:val="16"/>
              </w:rPr>
              <w:t>Е</w:t>
            </w:r>
            <w:r w:rsidRPr="00604B8C">
              <w:rPr>
                <w:sz w:val="28"/>
                <w:szCs w:val="16"/>
              </w:rPr>
              <w:t>, м</w:t>
            </w:r>
          </w:p>
        </w:tc>
        <w:tc>
          <w:tcPr>
            <w:tcW w:w="382" w:type="pct"/>
            <w:shd w:val="clear" w:color="auto" w:fill="auto"/>
          </w:tcPr>
          <w:p w14:paraId="578DE4D1" w14:textId="67620CC9" w:rsidR="00A61550" w:rsidRPr="00604B8C" w:rsidRDefault="00A61550" w:rsidP="00A61550">
            <w:pPr>
              <w:pStyle w:val="a3"/>
              <w:ind w:left="0"/>
              <w:rPr>
                <w:sz w:val="28"/>
                <w:szCs w:val="16"/>
              </w:rPr>
            </w:pPr>
            <w:r w:rsidRPr="00604B8C">
              <w:rPr>
                <w:sz w:val="28"/>
                <w:szCs w:val="16"/>
              </w:rPr>
              <w:t>Ширина оси</w:t>
            </w:r>
          </w:p>
          <w:p w14:paraId="79900B13" w14:textId="77777777" w:rsidR="00A61550" w:rsidRPr="00604B8C" w:rsidRDefault="00A61550" w:rsidP="00A61550">
            <w:pPr>
              <w:pStyle w:val="a3"/>
              <w:ind w:left="0"/>
              <w:rPr>
                <w:sz w:val="28"/>
                <w:szCs w:val="16"/>
              </w:rPr>
            </w:pPr>
            <w:r w:rsidRPr="00604B8C">
              <w:rPr>
                <w:rFonts w:ascii="Arial" w:hAnsi="Arial" w:cs="Arial"/>
                <w:sz w:val="28"/>
                <w:szCs w:val="16"/>
                <w:lang w:val="en-US"/>
              </w:rPr>
              <w:t>C</w:t>
            </w:r>
            <w:r w:rsidRPr="00604B8C">
              <w:rPr>
                <w:sz w:val="28"/>
                <w:szCs w:val="16"/>
              </w:rPr>
              <w:t>, м</w:t>
            </w:r>
          </w:p>
        </w:tc>
        <w:tc>
          <w:tcPr>
            <w:tcW w:w="486" w:type="pct"/>
          </w:tcPr>
          <w:p w14:paraId="42E03C06" w14:textId="77777777" w:rsidR="00A61550" w:rsidRDefault="00A61550" w:rsidP="00A61550">
            <w:pPr>
              <w:pStyle w:val="a3"/>
              <w:ind w:left="0"/>
              <w:rPr>
                <w:sz w:val="28"/>
                <w:szCs w:val="16"/>
              </w:rPr>
            </w:pPr>
            <w:r w:rsidRPr="00604B8C">
              <w:rPr>
                <w:sz w:val="28"/>
                <w:szCs w:val="16"/>
              </w:rPr>
              <w:t>Длина приемника</w:t>
            </w:r>
          </w:p>
          <w:p w14:paraId="235D02C4" w14:textId="759DD423" w:rsidR="00A61550" w:rsidRPr="00604B8C" w:rsidRDefault="00A61550" w:rsidP="00A61550">
            <w:pPr>
              <w:pStyle w:val="a3"/>
              <w:ind w:left="0"/>
              <w:rPr>
                <w:sz w:val="28"/>
                <w:szCs w:val="16"/>
              </w:rPr>
            </w:pPr>
            <w:r w:rsidRPr="00604B8C">
              <w:rPr>
                <w:rFonts w:ascii="Arial" w:hAnsi="Arial" w:cs="Arial"/>
                <w:sz w:val="28"/>
                <w:szCs w:val="16"/>
                <w:lang w:val="en-US"/>
              </w:rPr>
              <w:t>F</w:t>
            </w:r>
            <w:r w:rsidRPr="00604B8C">
              <w:rPr>
                <w:sz w:val="28"/>
                <w:szCs w:val="16"/>
              </w:rPr>
              <w:t>, м</w:t>
            </w:r>
          </w:p>
        </w:tc>
        <w:tc>
          <w:tcPr>
            <w:tcW w:w="391" w:type="pct"/>
          </w:tcPr>
          <w:p w14:paraId="7D3BD151" w14:textId="471B3ABE" w:rsidR="00A61550" w:rsidRPr="00604B8C" w:rsidRDefault="00A61550" w:rsidP="00A61550">
            <w:pPr>
              <w:pStyle w:val="a3"/>
              <w:ind w:left="0"/>
              <w:rPr>
                <w:sz w:val="28"/>
                <w:szCs w:val="16"/>
              </w:rPr>
            </w:pPr>
            <w:r w:rsidRPr="00604B8C">
              <w:rPr>
                <w:sz w:val="28"/>
                <w:szCs w:val="16"/>
              </w:rPr>
              <w:t>Длина опорной части</w:t>
            </w:r>
          </w:p>
          <w:p w14:paraId="6A12E6AF" w14:textId="7AD9FFEA" w:rsidR="00A61550" w:rsidRDefault="00A61550" w:rsidP="00A61550">
            <w:pPr>
              <w:pStyle w:val="a3"/>
              <w:ind w:left="0"/>
              <w:rPr>
                <w:sz w:val="28"/>
                <w:szCs w:val="16"/>
              </w:rPr>
            </w:pPr>
            <w:r w:rsidRPr="00604B8C">
              <w:rPr>
                <w:rFonts w:ascii="Arial" w:hAnsi="Arial" w:cs="Arial"/>
                <w:sz w:val="28"/>
                <w:szCs w:val="16"/>
                <w:lang w:val="en-US"/>
              </w:rPr>
              <w:t>f</w:t>
            </w:r>
            <w:r w:rsidRPr="00604B8C">
              <w:rPr>
                <w:sz w:val="28"/>
                <w:szCs w:val="16"/>
              </w:rPr>
              <w:t>, м</w:t>
            </w:r>
          </w:p>
        </w:tc>
        <w:tc>
          <w:tcPr>
            <w:tcW w:w="486" w:type="pct"/>
          </w:tcPr>
          <w:p w14:paraId="7B13F48C" w14:textId="06A7AFE0" w:rsidR="00A61550" w:rsidRPr="00604B8C" w:rsidRDefault="00A61550" w:rsidP="00A61550">
            <w:pPr>
              <w:pStyle w:val="a3"/>
              <w:ind w:left="0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>Ширина створки</w:t>
            </w:r>
            <w:r w:rsidRPr="00604B8C">
              <w:rPr>
                <w:sz w:val="28"/>
                <w:szCs w:val="16"/>
              </w:rPr>
              <w:t xml:space="preserve"> </w:t>
            </w:r>
            <w:r>
              <w:rPr>
                <w:sz w:val="28"/>
                <w:szCs w:val="16"/>
              </w:rPr>
              <w:t>приемника</w:t>
            </w:r>
          </w:p>
          <w:p w14:paraId="3B57C310" w14:textId="2902DC7E" w:rsidR="00A61550" w:rsidRPr="00604B8C" w:rsidRDefault="00A61550" w:rsidP="00A61550">
            <w:pPr>
              <w:pStyle w:val="a3"/>
              <w:ind w:left="0"/>
              <w:rPr>
                <w:sz w:val="28"/>
                <w:szCs w:val="16"/>
              </w:rPr>
            </w:pPr>
            <w:r>
              <w:rPr>
                <w:rFonts w:ascii="Arial" w:hAnsi="Arial" w:cs="Arial"/>
                <w:sz w:val="28"/>
                <w:szCs w:val="16"/>
                <w:lang w:val="en-US"/>
              </w:rPr>
              <w:t>k</w:t>
            </w:r>
            <w:r w:rsidRPr="00604B8C">
              <w:rPr>
                <w:sz w:val="28"/>
                <w:szCs w:val="16"/>
              </w:rPr>
              <w:t>, м</w:t>
            </w:r>
          </w:p>
        </w:tc>
        <w:tc>
          <w:tcPr>
            <w:tcW w:w="486" w:type="pct"/>
          </w:tcPr>
          <w:p w14:paraId="4360B96D" w14:textId="77777777" w:rsidR="00A61550" w:rsidRDefault="00A61550" w:rsidP="00A61550">
            <w:pPr>
              <w:pStyle w:val="a3"/>
              <w:ind w:left="0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>Макс. ширина приемника</w:t>
            </w:r>
          </w:p>
          <w:p w14:paraId="79DD1B94" w14:textId="4C5A6851" w:rsidR="00A61550" w:rsidRPr="00604B8C" w:rsidRDefault="00A61550" w:rsidP="00A61550">
            <w:pPr>
              <w:pStyle w:val="a3"/>
              <w:ind w:left="0"/>
              <w:rPr>
                <w:sz w:val="28"/>
                <w:szCs w:val="16"/>
              </w:rPr>
            </w:pPr>
            <w:r>
              <w:rPr>
                <w:rFonts w:ascii="Arial" w:hAnsi="Arial" w:cs="Arial"/>
                <w:sz w:val="28"/>
                <w:szCs w:val="16"/>
                <w:lang w:val="en-US"/>
              </w:rPr>
              <w:t>S</w:t>
            </w:r>
            <w:r w:rsidRPr="00604B8C">
              <w:rPr>
                <w:sz w:val="28"/>
                <w:szCs w:val="16"/>
              </w:rPr>
              <w:t>, м</w:t>
            </w:r>
          </w:p>
        </w:tc>
      </w:tr>
      <w:tr w:rsidR="00A61550" w:rsidRPr="009A7A93" w14:paraId="1BCCF428" w14:textId="3278024A" w:rsidTr="00A61550">
        <w:tc>
          <w:tcPr>
            <w:tcW w:w="384" w:type="pct"/>
            <w:shd w:val="clear" w:color="auto" w:fill="auto"/>
            <w:vAlign w:val="center"/>
          </w:tcPr>
          <w:p w14:paraId="4A7C8754" w14:textId="69B8F205" w:rsidR="00A61550" w:rsidRPr="00EB09E5" w:rsidRDefault="00A61550" w:rsidP="00A61550">
            <w:pPr>
              <w:pStyle w:val="a3"/>
              <w:ind w:left="0"/>
              <w:rPr>
                <w:sz w:val="28"/>
                <w:szCs w:val="16"/>
              </w:rPr>
            </w:pPr>
            <w:r w:rsidRPr="00EB09E5">
              <w:rPr>
                <w:sz w:val="28"/>
                <w:szCs w:val="16"/>
              </w:rPr>
              <w:t>17°</w:t>
            </w:r>
            <w:r>
              <w:rPr>
                <w:sz w:val="28"/>
                <w:szCs w:val="16"/>
              </w:rPr>
              <w:t>*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266088EB" w14:textId="49B7C53F" w:rsidR="00A61550" w:rsidRPr="00EB09E5" w:rsidRDefault="00A61550" w:rsidP="00A61550">
            <w:pPr>
              <w:pStyle w:val="a3"/>
              <w:ind w:left="0"/>
              <w:rPr>
                <w:sz w:val="28"/>
                <w:szCs w:val="16"/>
              </w:rPr>
            </w:pPr>
            <w:r w:rsidRPr="00EB09E5">
              <w:rPr>
                <w:sz w:val="28"/>
                <w:szCs w:val="16"/>
              </w:rPr>
              <w:t>1,</w:t>
            </w:r>
            <w:r>
              <w:rPr>
                <w:sz w:val="28"/>
                <w:szCs w:val="16"/>
              </w:rPr>
              <w:t>8 – 2,1</w:t>
            </w:r>
          </w:p>
        </w:tc>
        <w:tc>
          <w:tcPr>
            <w:tcW w:w="509" w:type="pct"/>
            <w:shd w:val="clear" w:color="auto" w:fill="auto"/>
          </w:tcPr>
          <w:p w14:paraId="60716C52" w14:textId="29EE48A3" w:rsidR="00A61550" w:rsidRPr="00EB09E5" w:rsidRDefault="00A61550" w:rsidP="00A61550">
            <w:pPr>
              <w:pStyle w:val="a3"/>
              <w:ind w:left="0"/>
              <w:rPr>
                <w:sz w:val="28"/>
                <w:szCs w:val="16"/>
              </w:rPr>
            </w:pPr>
            <w:r w:rsidRPr="002C6729">
              <w:rPr>
                <w:sz w:val="28"/>
                <w:szCs w:val="16"/>
              </w:rPr>
              <w:t>8,2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7A557488" w14:textId="210DD6ED" w:rsidR="00A61550" w:rsidRPr="00EB09E5" w:rsidRDefault="00A61550" w:rsidP="00A61550">
            <w:pPr>
              <w:pStyle w:val="a3"/>
              <w:ind w:left="0"/>
              <w:rPr>
                <w:sz w:val="28"/>
                <w:szCs w:val="16"/>
              </w:rPr>
            </w:pPr>
            <w:r>
              <w:rPr>
                <w:sz w:val="28"/>
                <w:szCs w:val="16"/>
              </w:rPr>
              <w:t>1 – 1,4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3B647114" w14:textId="563A4792" w:rsidR="00A61550" w:rsidRPr="00EB09E5" w:rsidRDefault="00A61550" w:rsidP="00A61550">
            <w:pPr>
              <w:pStyle w:val="a3"/>
              <w:ind w:left="0"/>
              <w:rPr>
                <w:sz w:val="28"/>
                <w:szCs w:val="16"/>
              </w:rPr>
            </w:pPr>
            <w:r w:rsidRPr="00EB09E5">
              <w:rPr>
                <w:sz w:val="28"/>
                <w:szCs w:val="16"/>
              </w:rPr>
              <w:t>2,</w:t>
            </w:r>
            <w:r>
              <w:rPr>
                <w:sz w:val="28"/>
                <w:szCs w:val="16"/>
              </w:rPr>
              <w:t>9</w:t>
            </w:r>
          </w:p>
        </w:tc>
        <w:tc>
          <w:tcPr>
            <w:tcW w:w="486" w:type="pct"/>
            <w:vMerge w:val="restart"/>
            <w:vAlign w:val="center"/>
          </w:tcPr>
          <w:p w14:paraId="407FA527" w14:textId="324A9103" w:rsidR="00A61550" w:rsidRPr="00EB09E5" w:rsidRDefault="00A61550" w:rsidP="00A61550">
            <w:pPr>
              <w:pStyle w:val="a3"/>
              <w:ind w:left="0"/>
              <w:jc w:val="center"/>
              <w:rPr>
                <w:sz w:val="28"/>
                <w:szCs w:val="16"/>
              </w:rPr>
            </w:pPr>
            <w:r w:rsidRPr="00EB09E5">
              <w:rPr>
                <w:sz w:val="28"/>
                <w:szCs w:val="16"/>
              </w:rPr>
              <w:t>0,1</w:t>
            </w:r>
            <w:r>
              <w:rPr>
                <w:sz w:val="28"/>
                <w:szCs w:val="16"/>
              </w:rPr>
              <w:t>4</w:t>
            </w:r>
          </w:p>
        </w:tc>
        <w:tc>
          <w:tcPr>
            <w:tcW w:w="382" w:type="pct"/>
            <w:vMerge w:val="restart"/>
            <w:shd w:val="clear" w:color="auto" w:fill="auto"/>
            <w:vAlign w:val="center"/>
          </w:tcPr>
          <w:p w14:paraId="5DB249FA" w14:textId="6198DDBE" w:rsidR="00A61550" w:rsidRPr="00EB09E5" w:rsidRDefault="00A61550" w:rsidP="00A61550">
            <w:pPr>
              <w:pStyle w:val="a3"/>
              <w:ind w:left="0"/>
              <w:jc w:val="center"/>
              <w:rPr>
                <w:sz w:val="28"/>
                <w:szCs w:val="16"/>
              </w:rPr>
            </w:pPr>
            <w:r w:rsidRPr="00EB09E5">
              <w:rPr>
                <w:sz w:val="28"/>
                <w:szCs w:val="16"/>
              </w:rPr>
              <w:t>1,3</w:t>
            </w:r>
          </w:p>
        </w:tc>
        <w:tc>
          <w:tcPr>
            <w:tcW w:w="486" w:type="pct"/>
            <w:vMerge w:val="restart"/>
            <w:vAlign w:val="center"/>
          </w:tcPr>
          <w:p w14:paraId="2A1F6163" w14:textId="753F449F" w:rsidR="00A61550" w:rsidRPr="00EB09E5" w:rsidRDefault="00A61550" w:rsidP="00A61550">
            <w:pPr>
              <w:pStyle w:val="a3"/>
              <w:ind w:left="0"/>
              <w:jc w:val="center"/>
              <w:rPr>
                <w:sz w:val="28"/>
                <w:szCs w:val="16"/>
              </w:rPr>
            </w:pPr>
            <w:r w:rsidRPr="00EB09E5">
              <w:rPr>
                <w:sz w:val="28"/>
                <w:szCs w:val="16"/>
              </w:rPr>
              <w:t>2,</w:t>
            </w:r>
            <w:r>
              <w:rPr>
                <w:sz w:val="28"/>
                <w:szCs w:val="16"/>
              </w:rPr>
              <w:t>7</w:t>
            </w:r>
          </w:p>
        </w:tc>
        <w:tc>
          <w:tcPr>
            <w:tcW w:w="391" w:type="pct"/>
            <w:vMerge w:val="restart"/>
            <w:vAlign w:val="center"/>
          </w:tcPr>
          <w:p w14:paraId="2017DF64" w14:textId="183BBF01" w:rsidR="00A61550" w:rsidRDefault="00A61550" w:rsidP="00A61550">
            <w:pPr>
              <w:pStyle w:val="a3"/>
              <w:ind w:left="0"/>
              <w:jc w:val="center"/>
              <w:rPr>
                <w:sz w:val="28"/>
                <w:szCs w:val="16"/>
                <w:lang w:val="en-US"/>
              </w:rPr>
            </w:pPr>
            <w:r w:rsidRPr="00EB09E5">
              <w:rPr>
                <w:sz w:val="28"/>
                <w:szCs w:val="16"/>
              </w:rPr>
              <w:t>2,2</w:t>
            </w:r>
          </w:p>
        </w:tc>
        <w:tc>
          <w:tcPr>
            <w:tcW w:w="486" w:type="pct"/>
            <w:vMerge w:val="restart"/>
            <w:vAlign w:val="center"/>
          </w:tcPr>
          <w:p w14:paraId="140B2948" w14:textId="7228BE42" w:rsidR="00A61550" w:rsidRPr="002D11A2" w:rsidRDefault="00A61550" w:rsidP="00A61550">
            <w:pPr>
              <w:pStyle w:val="a3"/>
              <w:ind w:left="0"/>
              <w:jc w:val="center"/>
              <w:rPr>
                <w:sz w:val="28"/>
                <w:szCs w:val="16"/>
                <w:lang w:val="en-US"/>
              </w:rPr>
            </w:pPr>
            <w:r>
              <w:rPr>
                <w:sz w:val="28"/>
                <w:szCs w:val="16"/>
                <w:lang w:val="en-US"/>
              </w:rPr>
              <w:t>0</w:t>
            </w:r>
            <w:r w:rsidRPr="00EB09E5">
              <w:rPr>
                <w:sz w:val="28"/>
                <w:szCs w:val="16"/>
              </w:rPr>
              <w:t>,</w:t>
            </w:r>
            <w:r>
              <w:rPr>
                <w:sz w:val="28"/>
                <w:szCs w:val="16"/>
                <w:lang w:val="en-US"/>
              </w:rPr>
              <w:t>4</w:t>
            </w:r>
          </w:p>
        </w:tc>
        <w:tc>
          <w:tcPr>
            <w:tcW w:w="486" w:type="pct"/>
            <w:vMerge w:val="restart"/>
            <w:vAlign w:val="center"/>
          </w:tcPr>
          <w:p w14:paraId="40FC9EBC" w14:textId="747C7E28" w:rsidR="00A61550" w:rsidRPr="002D11A2" w:rsidRDefault="00A61550" w:rsidP="00A61550">
            <w:pPr>
              <w:pStyle w:val="a3"/>
              <w:ind w:left="0"/>
              <w:jc w:val="center"/>
              <w:rPr>
                <w:sz w:val="28"/>
                <w:szCs w:val="16"/>
                <w:lang w:val="en-US"/>
              </w:rPr>
            </w:pPr>
            <w:r>
              <w:rPr>
                <w:sz w:val="28"/>
                <w:szCs w:val="16"/>
                <w:lang w:val="en-US"/>
              </w:rPr>
              <w:t>1,5</w:t>
            </w:r>
          </w:p>
        </w:tc>
      </w:tr>
      <w:tr w:rsidR="00A61550" w:rsidRPr="009A7A93" w14:paraId="38DA5898" w14:textId="36626192" w:rsidTr="00A61550">
        <w:tc>
          <w:tcPr>
            <w:tcW w:w="384" w:type="pct"/>
            <w:shd w:val="clear" w:color="auto" w:fill="auto"/>
            <w:vAlign w:val="center"/>
          </w:tcPr>
          <w:p w14:paraId="20BF716F" w14:textId="2F35A257" w:rsidR="00A61550" w:rsidRPr="00EB09E5" w:rsidRDefault="00A61550" w:rsidP="00FB0095">
            <w:pPr>
              <w:pStyle w:val="a3"/>
              <w:ind w:left="0"/>
              <w:rPr>
                <w:sz w:val="28"/>
                <w:szCs w:val="16"/>
              </w:rPr>
            </w:pPr>
            <w:r w:rsidRPr="00EB09E5">
              <w:rPr>
                <w:sz w:val="28"/>
                <w:szCs w:val="16"/>
              </w:rPr>
              <w:t>2</w:t>
            </w:r>
            <w:r>
              <w:rPr>
                <w:sz w:val="28"/>
                <w:szCs w:val="16"/>
              </w:rPr>
              <w:t>2,5</w:t>
            </w:r>
            <w:r w:rsidRPr="00EB09E5">
              <w:rPr>
                <w:sz w:val="28"/>
                <w:szCs w:val="16"/>
              </w:rPr>
              <w:t>°</w:t>
            </w:r>
            <w:r>
              <w:rPr>
                <w:sz w:val="28"/>
                <w:szCs w:val="16"/>
              </w:rPr>
              <w:t>**</w:t>
            </w:r>
          </w:p>
        </w:tc>
        <w:tc>
          <w:tcPr>
            <w:tcW w:w="509" w:type="pct"/>
            <w:shd w:val="clear" w:color="auto" w:fill="auto"/>
            <w:vAlign w:val="center"/>
          </w:tcPr>
          <w:p w14:paraId="6B6F6D10" w14:textId="4368C952" w:rsidR="00A61550" w:rsidRPr="000A4D11" w:rsidRDefault="00A61550" w:rsidP="00FB0095">
            <w:pPr>
              <w:pStyle w:val="a3"/>
              <w:ind w:left="0"/>
              <w:rPr>
                <w:sz w:val="28"/>
                <w:szCs w:val="16"/>
                <w:highlight w:val="yellow"/>
              </w:rPr>
            </w:pPr>
            <w:r w:rsidRPr="000341E8">
              <w:rPr>
                <w:sz w:val="28"/>
                <w:szCs w:val="16"/>
              </w:rPr>
              <w:t>2,4</w:t>
            </w:r>
          </w:p>
        </w:tc>
        <w:tc>
          <w:tcPr>
            <w:tcW w:w="509" w:type="pct"/>
            <w:shd w:val="clear" w:color="auto" w:fill="auto"/>
          </w:tcPr>
          <w:p w14:paraId="2CB7F26E" w14:textId="1FAA2A98" w:rsidR="00A61550" w:rsidRPr="000A4D11" w:rsidRDefault="00A61550" w:rsidP="00FB0095">
            <w:pPr>
              <w:pStyle w:val="a3"/>
              <w:ind w:left="0"/>
              <w:rPr>
                <w:sz w:val="28"/>
                <w:szCs w:val="16"/>
                <w:highlight w:val="yellow"/>
              </w:rPr>
            </w:pPr>
            <w:r w:rsidRPr="000341E8">
              <w:rPr>
                <w:sz w:val="28"/>
                <w:szCs w:val="16"/>
              </w:rPr>
              <w:t>8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27DC23EE" w14:textId="54F94F1F" w:rsidR="00A61550" w:rsidRPr="000A4D11" w:rsidRDefault="00A61550" w:rsidP="00FB0095">
            <w:pPr>
              <w:pStyle w:val="a3"/>
              <w:ind w:left="0"/>
              <w:rPr>
                <w:sz w:val="28"/>
                <w:szCs w:val="16"/>
                <w:highlight w:val="yellow"/>
              </w:rPr>
            </w:pPr>
            <w:r w:rsidRPr="000341E8">
              <w:rPr>
                <w:sz w:val="28"/>
                <w:szCs w:val="16"/>
              </w:rPr>
              <w:t>1,7</w:t>
            </w:r>
          </w:p>
        </w:tc>
        <w:tc>
          <w:tcPr>
            <w:tcW w:w="440" w:type="pct"/>
            <w:shd w:val="clear" w:color="auto" w:fill="auto"/>
            <w:vAlign w:val="center"/>
          </w:tcPr>
          <w:p w14:paraId="435B1D41" w14:textId="1D174204" w:rsidR="00A61550" w:rsidRPr="000A4D11" w:rsidRDefault="00A61550" w:rsidP="00FB0095">
            <w:pPr>
              <w:pStyle w:val="a3"/>
              <w:ind w:left="0"/>
              <w:rPr>
                <w:sz w:val="28"/>
                <w:szCs w:val="16"/>
                <w:highlight w:val="yellow"/>
              </w:rPr>
            </w:pPr>
            <w:r w:rsidRPr="000341E8">
              <w:rPr>
                <w:sz w:val="28"/>
                <w:szCs w:val="16"/>
              </w:rPr>
              <w:t>2,8</w:t>
            </w:r>
          </w:p>
        </w:tc>
        <w:tc>
          <w:tcPr>
            <w:tcW w:w="486" w:type="pct"/>
            <w:vMerge/>
          </w:tcPr>
          <w:p w14:paraId="351660D6" w14:textId="26E493C6" w:rsidR="00A61550" w:rsidRPr="00604B8C" w:rsidRDefault="00A61550" w:rsidP="00FB0095">
            <w:pPr>
              <w:pStyle w:val="a3"/>
              <w:ind w:left="0"/>
              <w:jc w:val="center"/>
              <w:rPr>
                <w:sz w:val="28"/>
                <w:szCs w:val="16"/>
              </w:rPr>
            </w:pPr>
          </w:p>
        </w:tc>
        <w:tc>
          <w:tcPr>
            <w:tcW w:w="382" w:type="pct"/>
            <w:vMerge/>
            <w:shd w:val="clear" w:color="auto" w:fill="auto"/>
          </w:tcPr>
          <w:p w14:paraId="3F36EACC" w14:textId="7BEFAEEB" w:rsidR="00A61550" w:rsidRPr="00604B8C" w:rsidRDefault="00A61550" w:rsidP="00FB0095">
            <w:pPr>
              <w:pStyle w:val="a3"/>
              <w:ind w:left="0"/>
              <w:jc w:val="center"/>
              <w:rPr>
                <w:sz w:val="28"/>
                <w:szCs w:val="16"/>
              </w:rPr>
            </w:pPr>
          </w:p>
        </w:tc>
        <w:tc>
          <w:tcPr>
            <w:tcW w:w="486" w:type="pct"/>
            <w:vMerge/>
          </w:tcPr>
          <w:p w14:paraId="281BFE8F" w14:textId="77777777" w:rsidR="00A61550" w:rsidRPr="00604B8C" w:rsidRDefault="00A61550" w:rsidP="00FB0095">
            <w:pPr>
              <w:pStyle w:val="a3"/>
              <w:ind w:left="0"/>
              <w:jc w:val="center"/>
              <w:rPr>
                <w:sz w:val="28"/>
                <w:szCs w:val="16"/>
              </w:rPr>
            </w:pPr>
          </w:p>
        </w:tc>
        <w:tc>
          <w:tcPr>
            <w:tcW w:w="391" w:type="pct"/>
            <w:vMerge/>
          </w:tcPr>
          <w:p w14:paraId="4738B09B" w14:textId="77777777" w:rsidR="00A61550" w:rsidRPr="00604B8C" w:rsidRDefault="00A61550" w:rsidP="00FB0095">
            <w:pPr>
              <w:pStyle w:val="a3"/>
              <w:ind w:left="0"/>
              <w:jc w:val="center"/>
              <w:rPr>
                <w:sz w:val="28"/>
                <w:szCs w:val="16"/>
              </w:rPr>
            </w:pPr>
          </w:p>
        </w:tc>
        <w:tc>
          <w:tcPr>
            <w:tcW w:w="486" w:type="pct"/>
            <w:vMerge/>
          </w:tcPr>
          <w:p w14:paraId="010FC958" w14:textId="4EE1CB14" w:rsidR="00A61550" w:rsidRPr="00604B8C" w:rsidRDefault="00A61550" w:rsidP="00FB0095">
            <w:pPr>
              <w:pStyle w:val="a3"/>
              <w:ind w:left="0"/>
              <w:jc w:val="center"/>
              <w:rPr>
                <w:sz w:val="28"/>
                <w:szCs w:val="16"/>
              </w:rPr>
            </w:pPr>
          </w:p>
        </w:tc>
        <w:tc>
          <w:tcPr>
            <w:tcW w:w="486" w:type="pct"/>
            <w:vMerge/>
          </w:tcPr>
          <w:p w14:paraId="7745FE9E" w14:textId="77777777" w:rsidR="00A61550" w:rsidRPr="00604B8C" w:rsidRDefault="00A61550" w:rsidP="00FB0095">
            <w:pPr>
              <w:pStyle w:val="a3"/>
              <w:ind w:left="0"/>
              <w:jc w:val="center"/>
              <w:rPr>
                <w:sz w:val="28"/>
                <w:szCs w:val="16"/>
              </w:rPr>
            </w:pPr>
          </w:p>
        </w:tc>
      </w:tr>
    </w:tbl>
    <w:p w14:paraId="12EE04B1" w14:textId="1BEE7A07" w:rsidR="00272261" w:rsidRDefault="000341E8" w:rsidP="001F24F1">
      <w:pPr>
        <w:spacing w:before="120"/>
        <w:rPr>
          <w:sz w:val="28"/>
          <w:szCs w:val="16"/>
        </w:rPr>
      </w:pPr>
      <w:r w:rsidRPr="000341E8">
        <w:rPr>
          <w:sz w:val="28"/>
          <w:szCs w:val="16"/>
        </w:rPr>
        <w:t>*</w:t>
      </w:r>
      <w:r>
        <w:rPr>
          <w:sz w:val="28"/>
          <w:szCs w:val="16"/>
        </w:rPr>
        <w:t xml:space="preserve"> </w:t>
      </w:r>
      <w:r w:rsidR="002D11A2">
        <w:rPr>
          <w:sz w:val="28"/>
          <w:szCs w:val="16"/>
        </w:rPr>
        <w:t xml:space="preserve">– </w:t>
      </w:r>
      <w:r>
        <w:rPr>
          <w:sz w:val="28"/>
          <w:szCs w:val="16"/>
        </w:rPr>
        <w:t>п</w:t>
      </w:r>
      <w:r w:rsidRPr="000341E8">
        <w:rPr>
          <w:sz w:val="28"/>
          <w:szCs w:val="16"/>
        </w:rPr>
        <w:t>ри рабочем угле 17° приемник находится в горизонтальном положении</w:t>
      </w:r>
      <w:r w:rsidR="002D11A2">
        <w:rPr>
          <w:sz w:val="28"/>
          <w:szCs w:val="16"/>
        </w:rPr>
        <w:t>.</w:t>
      </w:r>
    </w:p>
    <w:p w14:paraId="51EADBB9" w14:textId="7010C295" w:rsidR="002D11A2" w:rsidRPr="002D11A2" w:rsidRDefault="002D11A2" w:rsidP="004C1CAC">
      <w:r w:rsidRPr="000341E8">
        <w:rPr>
          <w:sz w:val="28"/>
          <w:szCs w:val="16"/>
        </w:rPr>
        <w:t>*</w:t>
      </w:r>
      <w:r>
        <w:rPr>
          <w:sz w:val="28"/>
          <w:szCs w:val="16"/>
        </w:rPr>
        <w:t>* –</w:t>
      </w:r>
      <w:r>
        <w:t xml:space="preserve"> </w:t>
      </w:r>
      <w:r>
        <w:rPr>
          <w:sz w:val="28"/>
          <w:szCs w:val="16"/>
        </w:rPr>
        <w:t>п</w:t>
      </w:r>
      <w:r w:rsidRPr="000341E8">
        <w:rPr>
          <w:sz w:val="28"/>
          <w:szCs w:val="16"/>
        </w:rPr>
        <w:t xml:space="preserve">ри рабочем угле </w:t>
      </w:r>
      <w:r>
        <w:rPr>
          <w:sz w:val="28"/>
          <w:szCs w:val="16"/>
        </w:rPr>
        <w:t>22,5</w:t>
      </w:r>
      <w:r w:rsidRPr="000341E8">
        <w:rPr>
          <w:sz w:val="28"/>
          <w:szCs w:val="16"/>
        </w:rPr>
        <w:t xml:space="preserve">° приемник находится </w:t>
      </w:r>
      <w:r>
        <w:rPr>
          <w:sz w:val="28"/>
          <w:szCs w:val="16"/>
        </w:rPr>
        <w:t>под углом 5,5</w:t>
      </w:r>
      <w:r w:rsidRPr="000341E8">
        <w:rPr>
          <w:sz w:val="28"/>
          <w:szCs w:val="16"/>
        </w:rPr>
        <w:t>°</w:t>
      </w:r>
      <w:r>
        <w:rPr>
          <w:sz w:val="28"/>
          <w:szCs w:val="16"/>
        </w:rPr>
        <w:t xml:space="preserve"> к горизонтальной плоскости и </w:t>
      </w:r>
      <w:r w:rsidR="004C1CAC">
        <w:rPr>
          <w:sz w:val="28"/>
          <w:szCs w:val="16"/>
        </w:rPr>
        <w:t>его внутренний край</w:t>
      </w:r>
      <w:r>
        <w:rPr>
          <w:sz w:val="28"/>
          <w:szCs w:val="16"/>
        </w:rPr>
        <w:t xml:space="preserve"> </w:t>
      </w:r>
      <w:r w:rsidR="004C1CAC">
        <w:rPr>
          <w:sz w:val="28"/>
          <w:szCs w:val="16"/>
        </w:rPr>
        <w:t>поднимается на высоту 0,4 м</w:t>
      </w:r>
      <w:r>
        <w:rPr>
          <w:sz w:val="28"/>
          <w:szCs w:val="16"/>
        </w:rPr>
        <w:t>.</w:t>
      </w:r>
    </w:p>
    <w:p w14:paraId="5E4DAA99" w14:textId="77777777" w:rsidR="000341E8" w:rsidRDefault="000341E8">
      <w:pPr>
        <w:spacing w:after="160" w:line="259" w:lineRule="auto"/>
      </w:pPr>
    </w:p>
    <w:p w14:paraId="022B55EE" w14:textId="5036B86A" w:rsidR="000341E8" w:rsidRDefault="000341E8">
      <w:pPr>
        <w:spacing w:after="160" w:line="259" w:lineRule="auto"/>
        <w:sectPr w:rsidR="000341E8" w:rsidSect="00604B8C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14:paraId="6D0BD982" w14:textId="4CB0FB31" w:rsidR="00B215A3" w:rsidRDefault="008A1258" w:rsidP="005134C7">
      <w:pPr>
        <w:spacing w:after="160" w:line="259" w:lineRule="auto"/>
        <w:jc w:val="center"/>
      </w:pPr>
      <w:r>
        <w:rPr>
          <w:noProof/>
        </w:rPr>
        <w:lastRenderedPageBreak/>
        <w:drawing>
          <wp:inline distT="0" distB="0" distL="0" distR="0" wp14:anchorId="7AAB4366" wp14:editId="1A8DCAFD">
            <wp:extent cx="9243060" cy="4701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06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EC9B0" w14:textId="1F2E9FC6" w:rsidR="005134C7" w:rsidRDefault="0029391B" w:rsidP="005134C7">
      <w:pPr>
        <w:spacing w:after="160" w:line="259" w:lineRule="auto"/>
        <w:jc w:val="center"/>
      </w:pPr>
      <w:r w:rsidRPr="0029391B">
        <w:t>Рис. 1. Основные размеры</w:t>
      </w:r>
    </w:p>
    <w:sectPr w:rsidR="005134C7" w:rsidSect="00437E0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F0CBB"/>
    <w:multiLevelType w:val="hybridMultilevel"/>
    <w:tmpl w:val="0F8A79AE"/>
    <w:lvl w:ilvl="0" w:tplc="4A483EFE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CC0797"/>
    <w:multiLevelType w:val="hybridMultilevel"/>
    <w:tmpl w:val="D7544D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C9B"/>
    <w:rsid w:val="00011B0F"/>
    <w:rsid w:val="000341E8"/>
    <w:rsid w:val="00070AF8"/>
    <w:rsid w:val="000A4D11"/>
    <w:rsid w:val="001B35FD"/>
    <w:rsid w:val="001F24F1"/>
    <w:rsid w:val="002051CF"/>
    <w:rsid w:val="00272261"/>
    <w:rsid w:val="0029391B"/>
    <w:rsid w:val="002C6729"/>
    <w:rsid w:val="002D11A2"/>
    <w:rsid w:val="003C574B"/>
    <w:rsid w:val="003E533A"/>
    <w:rsid w:val="00437E08"/>
    <w:rsid w:val="00452912"/>
    <w:rsid w:val="00454D0D"/>
    <w:rsid w:val="004C1CAC"/>
    <w:rsid w:val="004F545F"/>
    <w:rsid w:val="005134C7"/>
    <w:rsid w:val="00544FDC"/>
    <w:rsid w:val="005562E1"/>
    <w:rsid w:val="005858BC"/>
    <w:rsid w:val="00604B8C"/>
    <w:rsid w:val="006A7F26"/>
    <w:rsid w:val="00832276"/>
    <w:rsid w:val="008A1258"/>
    <w:rsid w:val="008C4D39"/>
    <w:rsid w:val="009A7A93"/>
    <w:rsid w:val="00A61550"/>
    <w:rsid w:val="00A73BDD"/>
    <w:rsid w:val="00A73CEA"/>
    <w:rsid w:val="00A81C9B"/>
    <w:rsid w:val="00B00F0C"/>
    <w:rsid w:val="00B215A3"/>
    <w:rsid w:val="00B43059"/>
    <w:rsid w:val="00D26E5B"/>
    <w:rsid w:val="00E568A2"/>
    <w:rsid w:val="00EB09E5"/>
    <w:rsid w:val="00F046AC"/>
    <w:rsid w:val="00FE6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2800A"/>
  <w15:chartTrackingRefBased/>
  <w15:docId w15:val="{A1EBA8F0-C1C5-4FA6-9650-A77E891F2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C57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C574B"/>
    <w:pPr>
      <w:keepNext/>
      <w:numPr>
        <w:numId w:val="2"/>
      </w:numPr>
      <w:spacing w:after="120"/>
      <w:jc w:val="center"/>
      <w:outlineLvl w:val="0"/>
    </w:pPr>
    <w:rPr>
      <w:b/>
      <w:bCs/>
      <w:kern w:val="32"/>
      <w:sz w:val="1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C574B"/>
    <w:rPr>
      <w:rFonts w:ascii="Times New Roman" w:eastAsia="Times New Roman" w:hAnsi="Times New Roman" w:cs="Times New Roman"/>
      <w:b/>
      <w:bCs/>
      <w:kern w:val="32"/>
      <w:sz w:val="16"/>
      <w:szCs w:val="32"/>
      <w:lang w:eastAsia="ru-RU"/>
    </w:rPr>
  </w:style>
  <w:style w:type="paragraph" w:styleId="a3">
    <w:name w:val="List Paragraph"/>
    <w:basedOn w:val="a"/>
    <w:uiPriority w:val="99"/>
    <w:qFormat/>
    <w:rsid w:val="003C574B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BAB087-3624-4C12-85A7-2331F3FEE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16</cp:revision>
  <cp:lastPrinted>2021-12-02T08:14:00Z</cp:lastPrinted>
  <dcterms:created xsi:type="dcterms:W3CDTF">2021-12-01T13:23:00Z</dcterms:created>
  <dcterms:modified xsi:type="dcterms:W3CDTF">2021-12-02T08:15:00Z</dcterms:modified>
</cp:coreProperties>
</file>