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3D" w:rsidRDefault="00122287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5pt;height:30.2pt;visibility:visible">
            <v:imagedata r:id="rId7" o:title="" croptop="27642f" cropbottom="26122f" cropleft="7899f" cropright="11818f"/>
          </v:shape>
        </w:pict>
      </w:r>
      <w:r w:rsidR="0049753D">
        <w:rPr>
          <w:b/>
          <w:bCs/>
          <w:color w:val="000000"/>
          <w:sz w:val="20"/>
          <w:szCs w:val="20"/>
        </w:rPr>
        <w:tab/>
      </w:r>
    </w:p>
    <w:p w:rsidR="0049753D" w:rsidRPr="002D5783" w:rsidRDefault="0049753D" w:rsidP="00224770">
      <w:pPr>
        <w:jc w:val="center"/>
        <w:rPr>
          <w:lang w:eastAsia="en-US"/>
        </w:rPr>
      </w:pPr>
    </w:p>
    <w:p w:rsidR="0049753D" w:rsidRPr="002D5783" w:rsidRDefault="0049753D" w:rsidP="00224770">
      <w:pPr>
        <w:jc w:val="center"/>
        <w:rPr>
          <w:lang w:eastAsia="en-US"/>
        </w:rPr>
      </w:pPr>
    </w:p>
    <w:p w:rsidR="0049753D" w:rsidRPr="002D5783" w:rsidRDefault="0049753D" w:rsidP="00224770">
      <w:pPr>
        <w:jc w:val="center"/>
        <w:rPr>
          <w:lang w:eastAsia="en-US"/>
        </w:rPr>
      </w:pPr>
    </w:p>
    <w:p w:rsidR="0049753D" w:rsidRPr="00C24BEF" w:rsidRDefault="0049753D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49753D" w:rsidRPr="00F956DA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Default="00E83829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ТРАП</w:t>
      </w:r>
      <w:proofErr w:type="gramEnd"/>
      <w:r>
        <w:rPr>
          <w:b/>
          <w:bCs/>
          <w:color w:val="000000"/>
        </w:rPr>
        <w:t xml:space="preserve"> РЕГУЛИРУЕМЫЙ</w:t>
      </w:r>
      <w:r w:rsidR="0049753D">
        <w:rPr>
          <w:b/>
          <w:bCs/>
          <w:color w:val="000000"/>
        </w:rPr>
        <w:t xml:space="preserve"> </w:t>
      </w:r>
      <w:r w:rsidR="0064615C" w:rsidRPr="0064615C">
        <w:rPr>
          <w:b/>
          <w:bCs/>
          <w:color w:val="000000"/>
        </w:rPr>
        <w:t>С ДВОЙНЫМ ЗАТВОРОМ (ГИДРОЗАТВОР + МЕХАНИЧЕСКИЙ ЗАТВОР)</w:t>
      </w:r>
      <w:r w:rsidR="00122287">
        <w:rPr>
          <w:b/>
          <w:bCs/>
          <w:color w:val="000000"/>
        </w:rPr>
        <w:t>, С</w:t>
      </w:r>
      <w:bookmarkStart w:id="0" w:name="_GoBack"/>
      <w:bookmarkEnd w:id="0"/>
    </w:p>
    <w:p w:rsidR="00E83829" w:rsidRDefault="00E83829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ВЕРТИКАЛЬНЫМ ВЫПУСКОМ 110/75/50 ММ</w:t>
      </w:r>
    </w:p>
    <w:p w:rsidR="0049753D" w:rsidRPr="0064615C" w:rsidRDefault="00E83829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ТП-310</w:t>
      </w:r>
      <w:r w:rsidR="0064615C" w:rsidRPr="0064615C">
        <w:rPr>
          <w:b/>
          <w:bCs/>
          <w:color w:val="000000"/>
        </w:rPr>
        <w:t>(</w:t>
      </w:r>
      <w:proofErr w:type="spellStart"/>
      <w:r w:rsidR="0049753D" w:rsidRPr="00F948BA">
        <w:rPr>
          <w:b/>
          <w:bCs/>
          <w:color w:val="000000"/>
        </w:rPr>
        <w:t>Hs</w:t>
      </w:r>
      <w:proofErr w:type="spellEnd"/>
      <w:r w:rsidR="0064615C" w:rsidRPr="0064615C">
        <w:rPr>
          <w:b/>
          <w:bCs/>
          <w:color w:val="000000"/>
        </w:rPr>
        <w:t>+</w:t>
      </w:r>
      <w:proofErr w:type="spellStart"/>
      <w:r w:rsidR="0064615C">
        <w:rPr>
          <w:b/>
          <w:bCs/>
          <w:color w:val="000000"/>
          <w:lang w:val="en-US"/>
        </w:rPr>
        <w:t>Ms</w:t>
      </w:r>
      <w:proofErr w:type="spellEnd"/>
      <w:r w:rsidR="0064615C" w:rsidRPr="0064615C">
        <w:rPr>
          <w:b/>
          <w:bCs/>
          <w:color w:val="000000"/>
        </w:rPr>
        <w:t>)</w:t>
      </w:r>
    </w:p>
    <w:p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Pr="00E46EA2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Pr="00C24BEF" w:rsidRDefault="00122287" w:rsidP="00A261FE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shape id="_x0000_i1026" type="#_x0000_t75" style="width:165.5pt;height:222.4pt">
            <v:imagedata r:id="rId8" o:title="ТП-310Hs" croptop="4657f" cropbottom="3577f" cropleft="25233f" cropright="16393f" gain="1.25"/>
          </v:shape>
        </w:pict>
      </w:r>
    </w:p>
    <w:p w:rsidR="0049753D" w:rsidRPr="00B9718E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Pr="00B9718E" w:rsidRDefault="0049753D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Pr="00B9718E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Pr="00B9718E" w:rsidRDefault="0049753D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49753D" w:rsidRPr="0064615C" w:rsidRDefault="0049753D" w:rsidP="00F956DA">
      <w:pPr>
        <w:rPr>
          <w:sz w:val="20"/>
          <w:szCs w:val="20"/>
          <w:lang w:val="en-US" w:eastAsia="en-US"/>
        </w:rPr>
      </w:pPr>
    </w:p>
    <w:p w:rsidR="0049753D" w:rsidRPr="00B9718E" w:rsidRDefault="0049753D" w:rsidP="00F956DA">
      <w:pPr>
        <w:rPr>
          <w:sz w:val="20"/>
          <w:szCs w:val="20"/>
          <w:lang w:eastAsia="en-US"/>
        </w:rPr>
      </w:pPr>
    </w:p>
    <w:p w:rsidR="0049753D" w:rsidRPr="0016103E" w:rsidRDefault="0049753D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</w:t>
      </w:r>
      <w:proofErr w:type="spellStart"/>
      <w:r w:rsidRPr="0016103E">
        <w:rPr>
          <w:b/>
          <w:sz w:val="18"/>
          <w:szCs w:val="18"/>
          <w:lang w:eastAsia="en-US"/>
        </w:rPr>
        <w:t>Татполимер</w:t>
      </w:r>
      <w:proofErr w:type="spellEnd"/>
      <w:r w:rsidRPr="0016103E">
        <w:rPr>
          <w:b/>
          <w:sz w:val="18"/>
          <w:szCs w:val="18"/>
          <w:lang w:eastAsia="en-US"/>
        </w:rPr>
        <w:t>»,</w:t>
      </w:r>
    </w:p>
    <w:p w:rsidR="0049753D" w:rsidRPr="0016103E" w:rsidRDefault="0049753D" w:rsidP="0016103E">
      <w:pPr>
        <w:jc w:val="center"/>
        <w:rPr>
          <w:sz w:val="18"/>
          <w:szCs w:val="18"/>
          <w:lang w:eastAsia="en-US"/>
        </w:rPr>
      </w:pPr>
      <w:proofErr w:type="gramStart"/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  <w:proofErr w:type="gramEnd"/>
    </w:p>
    <w:p w:rsidR="0049753D" w:rsidRPr="0016103E" w:rsidRDefault="0049753D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49753D" w:rsidRPr="00147CD2" w:rsidRDefault="00E83829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2018</w:t>
      </w:r>
    </w:p>
    <w:p w:rsidR="0049753D" w:rsidRPr="00C650ED" w:rsidRDefault="0049753D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49753D" w:rsidRPr="00E8258C" w:rsidRDefault="000C40C8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0C40C8">
        <w:rPr>
          <w:sz w:val="20"/>
          <w:szCs w:val="20"/>
        </w:rPr>
        <w:t>Трапы вертикальные с двойным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Благодаря наличию двойного затвора трап надежно защищает помещение от неприятных запахов из канализации.</w:t>
      </w:r>
    </w:p>
    <w:p w:rsidR="000C40C8" w:rsidRPr="00E8258C" w:rsidRDefault="000C40C8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49753D" w:rsidRPr="00C650ED" w:rsidRDefault="0049753D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сырье для решетки – нержавеющая сталь;</w:t>
      </w:r>
    </w:p>
    <w:p w:rsidR="000C40C8" w:rsidRPr="000C40C8" w:rsidRDefault="0049753D" w:rsidP="000C40C8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0C40C8">
        <w:rPr>
          <w:sz w:val="20"/>
          <w:szCs w:val="20"/>
        </w:rPr>
        <w:t>сырье для корпуса</w:t>
      </w:r>
      <w:r w:rsidR="000C40C8">
        <w:rPr>
          <w:sz w:val="20"/>
          <w:szCs w:val="20"/>
        </w:rPr>
        <w:t>,</w:t>
      </w:r>
      <w:r w:rsidRPr="000C40C8">
        <w:rPr>
          <w:sz w:val="20"/>
          <w:szCs w:val="20"/>
        </w:rPr>
        <w:t xml:space="preserve"> </w:t>
      </w:r>
      <w:r w:rsidR="000C40C8" w:rsidRPr="000C40C8">
        <w:rPr>
          <w:sz w:val="20"/>
          <w:szCs w:val="20"/>
        </w:rPr>
        <w:t>колпачка гидрозатвора и механического затвора – полипропилен;</w:t>
      </w:r>
    </w:p>
    <w:p w:rsidR="00FA08DB" w:rsidRPr="000C40C8" w:rsidRDefault="00FA08DB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0C40C8">
        <w:rPr>
          <w:sz w:val="20"/>
          <w:szCs w:val="20"/>
        </w:rPr>
        <w:t xml:space="preserve">сырье для надставного элемента – </w:t>
      </w:r>
      <w:r w:rsidRPr="000C40C8">
        <w:rPr>
          <w:sz w:val="20"/>
          <w:szCs w:val="20"/>
          <w:lang w:val="en-US"/>
        </w:rPr>
        <w:t>ABS</w:t>
      </w:r>
      <w:r w:rsidRPr="000C40C8">
        <w:rPr>
          <w:sz w:val="20"/>
          <w:szCs w:val="20"/>
        </w:rPr>
        <w:t>-пластик;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выходной диаметр – </w:t>
      </w:r>
      <w:smartTag w:uri="urn:schemas-microsoft-com:office:smarttags" w:element="metricconverter">
        <w:smartTagPr>
          <w:attr w:name="ProductID" w:val="110 мм"/>
        </w:smartTagPr>
        <w:r w:rsidRPr="00B9718E">
          <w:rPr>
            <w:sz w:val="20"/>
            <w:szCs w:val="20"/>
          </w:rPr>
          <w:t>110 мм</w:t>
        </w:r>
      </w:smartTag>
      <w:r w:rsidRPr="00B9718E">
        <w:rPr>
          <w:sz w:val="20"/>
          <w:szCs w:val="20"/>
        </w:rPr>
        <w:t>;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</w:t>
      </w:r>
      <w:r w:rsidR="00FA08DB">
        <w:rPr>
          <w:sz w:val="20"/>
          <w:szCs w:val="20"/>
        </w:rPr>
        <w:t xml:space="preserve"> – 0,7</w:t>
      </w:r>
      <w:r w:rsidRPr="00B9718E">
        <w:rPr>
          <w:sz w:val="20"/>
          <w:szCs w:val="20"/>
        </w:rPr>
        <w:t xml:space="preserve"> л/</w:t>
      </w:r>
      <w:proofErr w:type="gramStart"/>
      <w:r w:rsidRPr="00B9718E">
        <w:rPr>
          <w:sz w:val="20"/>
          <w:szCs w:val="20"/>
        </w:rPr>
        <w:t>с</w:t>
      </w:r>
      <w:proofErr w:type="gramEnd"/>
      <w:r w:rsidRPr="00B9718E">
        <w:rPr>
          <w:sz w:val="20"/>
          <w:szCs w:val="20"/>
        </w:rPr>
        <w:t>;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окружающей среды – от -50</w:t>
      </w:r>
      <w:proofErr w:type="gramStart"/>
      <w:r w:rsidRPr="00B9718E">
        <w:rPr>
          <w:sz w:val="20"/>
          <w:szCs w:val="20"/>
        </w:rPr>
        <w:t xml:space="preserve"> °С</w:t>
      </w:r>
      <w:proofErr w:type="gramEnd"/>
      <w:r w:rsidRPr="00B9718E">
        <w:rPr>
          <w:sz w:val="20"/>
          <w:szCs w:val="20"/>
        </w:rPr>
        <w:t xml:space="preserve"> до +90 °С;</w:t>
      </w:r>
    </w:p>
    <w:p w:rsidR="0049753D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отводящей жидкости, не более – +85 °С*;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масса нетто, не более – </w:t>
      </w:r>
      <w:r>
        <w:rPr>
          <w:sz w:val="20"/>
          <w:szCs w:val="20"/>
        </w:rPr>
        <w:t>0,</w:t>
      </w:r>
      <w:r w:rsidR="000C40C8">
        <w:rPr>
          <w:sz w:val="20"/>
          <w:szCs w:val="20"/>
        </w:rPr>
        <w:t>79</w:t>
      </w:r>
      <w:r w:rsidRPr="00B9718E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Pr="00B9718E">
        <w:rPr>
          <w:sz w:val="20"/>
          <w:szCs w:val="20"/>
        </w:rPr>
        <w:t>г;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300 кг"/>
        </w:smartTagPr>
        <w:r w:rsidRPr="00B9718E">
          <w:rPr>
            <w:sz w:val="20"/>
            <w:szCs w:val="20"/>
          </w:rPr>
          <w:t>300 кг</w:t>
        </w:r>
      </w:smartTag>
      <w:r w:rsidRPr="00B9718E">
        <w:rPr>
          <w:sz w:val="20"/>
          <w:szCs w:val="20"/>
        </w:rPr>
        <w:t>;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срок службы, не менее – 50 лет.</w:t>
      </w:r>
    </w:p>
    <w:p w:rsidR="0049753D" w:rsidRPr="00F378C0" w:rsidRDefault="0049753D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84543F">
        <w:rPr>
          <w:sz w:val="20"/>
          <w:szCs w:val="20"/>
        </w:rPr>
        <w:t xml:space="preserve">Трапы производства </w:t>
      </w:r>
      <w:r>
        <w:rPr>
          <w:sz w:val="20"/>
          <w:szCs w:val="20"/>
        </w:rPr>
        <w:t>ООО ТПК «</w:t>
      </w:r>
      <w:proofErr w:type="spellStart"/>
      <w:r w:rsidRPr="0084543F">
        <w:rPr>
          <w:sz w:val="20"/>
          <w:szCs w:val="20"/>
        </w:rPr>
        <w:t>Татполимер</w:t>
      </w:r>
      <w:proofErr w:type="spellEnd"/>
      <w:r>
        <w:rPr>
          <w:sz w:val="20"/>
          <w:szCs w:val="20"/>
        </w:rPr>
        <w:t>»</w:t>
      </w:r>
      <w:r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>
        <w:rPr>
          <w:sz w:val="20"/>
          <w:szCs w:val="20"/>
        </w:rPr>
        <w:t xml:space="preserve"> д</w:t>
      </w:r>
      <w:r w:rsidRPr="0084543F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proofErr w:type="gramStart"/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proofErr w:type="gramEnd"/>
      <w:r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(100</w:t>
      </w:r>
      <w:r>
        <w:rPr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200 литров"/>
        </w:smartTagPr>
        <w:r w:rsidRPr="0084543F">
          <w:rPr>
            <w:sz w:val="20"/>
            <w:szCs w:val="20"/>
          </w:rPr>
          <w:t>200 литров</w:t>
        </w:r>
      </w:smartTag>
      <w:r w:rsidRPr="0084543F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температурой не более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r w:rsidRPr="0084543F">
        <w:rPr>
          <w:sz w:val="20"/>
          <w:szCs w:val="20"/>
        </w:rPr>
        <w:t>). Повышение температуры отводящих жидкостей до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r w:rsidRPr="0084543F">
        <w:rPr>
          <w:sz w:val="20"/>
          <w:szCs w:val="20"/>
        </w:rPr>
        <w:t xml:space="preserve"> не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влияет на пропускную способность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допу</w:t>
      </w:r>
      <w:r>
        <w:rPr>
          <w:sz w:val="20"/>
          <w:szCs w:val="20"/>
        </w:rPr>
        <w:t>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</w:t>
      </w:r>
      <w:r w:rsidRPr="008150AA">
        <w:rPr>
          <w:sz w:val="20"/>
          <w:szCs w:val="20"/>
        </w:rPr>
        <w:t xml:space="preserve">она не должна превышать </w:t>
      </w:r>
      <w:smartTag w:uri="urn:schemas-microsoft-com:office:smarttags" w:element="metricconverter">
        <w:smartTagPr>
          <w:attr w:name="ProductID" w:val="150 кг"/>
        </w:smartTagPr>
        <w:r w:rsidRPr="008150AA">
          <w:rPr>
            <w:sz w:val="20"/>
            <w:szCs w:val="20"/>
          </w:rPr>
          <w:t>150 кг</w:t>
        </w:r>
      </w:smartTag>
      <w:r w:rsidRPr="008150AA">
        <w:rPr>
          <w:sz w:val="20"/>
          <w:szCs w:val="20"/>
        </w:rPr>
        <w:t>.</w:t>
      </w:r>
    </w:p>
    <w:p w:rsidR="0049753D" w:rsidRPr="00600DB7" w:rsidRDefault="0049753D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49753D" w:rsidRPr="00B9718E" w:rsidRDefault="0049753D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49753D" w:rsidRPr="00C650ED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49753D" w:rsidRPr="004B4174" w:rsidRDefault="0049753D" w:rsidP="002718B6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49753D" w:rsidRDefault="0049753D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стали;</w:t>
      </w:r>
    </w:p>
    <w:p w:rsidR="00FA08DB" w:rsidRPr="00B9718E" w:rsidRDefault="00FA08DB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из </w:t>
      </w:r>
      <w:r>
        <w:rPr>
          <w:sz w:val="20"/>
          <w:szCs w:val="20"/>
          <w:lang w:val="en-US"/>
        </w:rPr>
        <w:t>ABS</w:t>
      </w:r>
      <w:r w:rsidRPr="00FA08DB">
        <w:rPr>
          <w:sz w:val="20"/>
          <w:szCs w:val="20"/>
        </w:rPr>
        <w:t>-</w:t>
      </w:r>
      <w:r>
        <w:rPr>
          <w:sz w:val="20"/>
          <w:szCs w:val="20"/>
        </w:rPr>
        <w:t>пластика;</w:t>
      </w:r>
    </w:p>
    <w:p w:rsidR="0049753D" w:rsidRPr="00B9718E" w:rsidRDefault="0049753D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49753D" w:rsidRDefault="0049753D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Колпачо</w:t>
      </w:r>
      <w:r w:rsidR="00A449AC">
        <w:rPr>
          <w:sz w:val="20"/>
          <w:szCs w:val="20"/>
        </w:rPr>
        <w:t>к гидрозатвора</w:t>
      </w:r>
      <w:r w:rsidR="000C40C8">
        <w:rPr>
          <w:sz w:val="20"/>
          <w:szCs w:val="20"/>
        </w:rPr>
        <w:t xml:space="preserve"> и механический затвор</w:t>
      </w:r>
      <w:r w:rsidR="00A449AC">
        <w:rPr>
          <w:sz w:val="20"/>
          <w:szCs w:val="20"/>
        </w:rPr>
        <w:t xml:space="preserve"> из полипропилена;</w:t>
      </w:r>
    </w:p>
    <w:p w:rsidR="00A449AC" w:rsidRPr="00B9718E" w:rsidRDefault="00A449AC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49753D" w:rsidRDefault="0049753D" w:rsidP="002718B6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вертикальных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49753D" w:rsidRDefault="0049753D" w:rsidP="002718B6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49753D" w:rsidRDefault="0049753D" w:rsidP="0084543F">
      <w:pPr>
        <w:ind w:firstLine="360"/>
        <w:jc w:val="both"/>
        <w:rPr>
          <w:sz w:val="20"/>
          <w:szCs w:val="20"/>
        </w:rPr>
      </w:pPr>
    </w:p>
    <w:p w:rsidR="0049753D" w:rsidRPr="00E407E9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49753D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lastRenderedPageBreak/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</w:t>
      </w:r>
      <w:r w:rsidR="00A449AC">
        <w:rPr>
          <w:sz w:val="20"/>
          <w:szCs w:val="20"/>
        </w:rPr>
        <w:t xml:space="preserve"> </w:t>
      </w:r>
      <w:r w:rsidR="00A449AC" w:rsidRPr="00A449AC">
        <w:rPr>
          <w:sz w:val="20"/>
          <w:szCs w:val="20"/>
        </w:rPr>
        <w:t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</w:t>
      </w:r>
      <w:r w:rsidRPr="00515A6A">
        <w:rPr>
          <w:sz w:val="20"/>
          <w:szCs w:val="20"/>
        </w:rPr>
        <w:t xml:space="preserve"> Если применяются стальная </w:t>
      </w:r>
      <w:r w:rsidRPr="00515A6A">
        <w:rPr>
          <w:bCs/>
          <w:sz w:val="20"/>
          <w:szCs w:val="20"/>
        </w:rPr>
        <w:t xml:space="preserve">или </w:t>
      </w:r>
      <w:r w:rsidRPr="00515A6A">
        <w:rPr>
          <w:sz w:val="20"/>
          <w:szCs w:val="20"/>
        </w:rPr>
        <w:t>чугунная труба, необходимо использовать переход ремонтный (ТП-8</w:t>
      </w:r>
      <w:r>
        <w:rPr>
          <w:sz w:val="20"/>
          <w:szCs w:val="20"/>
        </w:rPr>
        <w:t>2.100)</w:t>
      </w:r>
      <w:r w:rsidRPr="00515A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A43D5D" w:rsidRPr="00A43D5D">
        <w:rPr>
          <w:sz w:val="20"/>
          <w:szCs w:val="20"/>
        </w:rPr>
        <w:t>Перед вводом трапа в эксплуатацию в  корпус трапа необходимо вставить механический затвор, затем колпачок гидрозатвора и установить в подрамник решётку. Двойной затвор имеет следующий принцип работы. Колпачок гидрозатвора задерживает уровень воды в сифоне для защиты помещения от неприятных запахов только при наличии воды в трапе. Механический затвор представляет собой пружинную конструкцию с плотно прижатой к корпусу мембраной, которая предотвращает проникновение неприятных запахов в помещение в случае пересыхания гидрозатвора (эпизодическое использование, гостевой санузел, теплый пол, жаркий климат и т.д.). Механический затвор также препятствует обратному ходу стоков при засоре канализационных магистралей (максимальное рабочее давление обратного тока сточных вод - 0,005 МПа).</w:t>
      </w:r>
    </w:p>
    <w:p w:rsidR="0049753D" w:rsidRDefault="00122287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i1027" type="#_x0000_t75" style="width:204.95pt;height:297.85pt">
            <v:imagedata r:id="rId9" o:title="ТП-310(Hs+Ms) - Лист1" croptop="3008f" cropbottom="15473f" cropleft="6688f" cropright="12916f"/>
          </v:shape>
        </w:pict>
      </w:r>
    </w:p>
    <w:p w:rsidR="0049753D" w:rsidRDefault="0049753D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9753D" w:rsidRDefault="0049753D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Рис. 1</w:t>
      </w:r>
    </w:p>
    <w:p w:rsidR="0049753D" w:rsidRDefault="0049753D" w:rsidP="0084543F">
      <w:pPr>
        <w:ind w:firstLine="360"/>
        <w:jc w:val="both"/>
        <w:rPr>
          <w:sz w:val="20"/>
          <w:szCs w:val="20"/>
        </w:rPr>
      </w:pPr>
    </w:p>
    <w:p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49753D" w:rsidRPr="00515A6A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 xml:space="preserve">По мере </w:t>
      </w:r>
      <w:r>
        <w:rPr>
          <w:sz w:val="20"/>
          <w:szCs w:val="20"/>
        </w:rPr>
        <w:lastRenderedPageBreak/>
        <w:t>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49753D" w:rsidRPr="00B9718E" w:rsidRDefault="0049753D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49753D" w:rsidRPr="00AF33B4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49753D" w:rsidRPr="00AF33B4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49753D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A449AC" w:rsidRDefault="00A449AC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49753D" w:rsidRPr="007E3B45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49753D" w:rsidRPr="00B17650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Трапы вертикальные </w:t>
      </w:r>
      <w:r w:rsidR="00A449AC">
        <w:rPr>
          <w:sz w:val="20"/>
          <w:szCs w:val="20"/>
        </w:rPr>
        <w:t>ТП-310</w:t>
      </w:r>
      <w:r w:rsidR="003B2425">
        <w:rPr>
          <w:sz w:val="20"/>
          <w:szCs w:val="20"/>
        </w:rPr>
        <w:t>(</w:t>
      </w:r>
      <w:proofErr w:type="spellStart"/>
      <w:r w:rsidRPr="00AB2CB8">
        <w:rPr>
          <w:sz w:val="20"/>
          <w:szCs w:val="20"/>
        </w:rPr>
        <w:t>Hs</w:t>
      </w:r>
      <w:r w:rsidR="003B2425">
        <w:rPr>
          <w:sz w:val="20"/>
          <w:szCs w:val="20"/>
        </w:rPr>
        <w:t>+Ms</w:t>
      </w:r>
      <w:proofErr w:type="spellEnd"/>
      <w:r w:rsidR="003B2425">
        <w:rPr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35"/>
        <w:gridCol w:w="2216"/>
        <w:gridCol w:w="2416"/>
      </w:tblGrid>
      <w:tr w:rsidR="0049753D" w:rsidRPr="00AF33B4" w:rsidTr="00C0513D"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</w:t>
            </w: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______________________</w:t>
            </w: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(расшифровка подписи)</w:t>
            </w:r>
          </w:p>
        </w:tc>
      </w:tr>
      <w:tr w:rsidR="0049753D" w:rsidRPr="00AF33B4" w:rsidTr="00C0513D"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9753D" w:rsidRPr="00AF33B4" w:rsidTr="00C0513D"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9753D" w:rsidRPr="00AF33B4" w:rsidTr="00C0513D"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</w:t>
            </w: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(число, месяц, год)</w:t>
            </w: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49753D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вертикальных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49753D" w:rsidRPr="00DC1652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49753D" w:rsidRPr="00DC1652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49753D" w:rsidRPr="00B9718E" w:rsidRDefault="0049753D" w:rsidP="002718B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B9718E">
        <w:rPr>
          <w:bCs/>
          <w:sz w:val="20"/>
          <w:szCs w:val="20"/>
        </w:rPr>
        <w:t xml:space="preserve"> или с нарушением</w:t>
      </w:r>
      <w:r>
        <w:rPr>
          <w:bCs/>
          <w:sz w:val="20"/>
          <w:szCs w:val="20"/>
        </w:rPr>
        <w:t xml:space="preserve"> требований настоящего паспорта;</w:t>
      </w:r>
    </w:p>
    <w:p w:rsidR="0049753D" w:rsidRPr="00B9718E" w:rsidRDefault="0049753D" w:rsidP="002718B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49753D" w:rsidRPr="00DC1652" w:rsidRDefault="0049753D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49753D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49753D" w:rsidRPr="00AF33B4" w:rsidRDefault="0049753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49753D" w:rsidRPr="00AF33B4" w:rsidRDefault="0049753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49753D" w:rsidRPr="00AF33B4" w:rsidRDefault="0049753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49753D" w:rsidRPr="00AF33B4" w:rsidTr="003B2425">
        <w:trPr>
          <w:trHeight w:val="1407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49753D" w:rsidRPr="00AF33B4" w:rsidRDefault="0049753D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49753D" w:rsidRPr="00AF33B4" w:rsidRDefault="0049753D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49753D" w:rsidRPr="00AF33B4" w:rsidRDefault="0049753D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753D" w:rsidRPr="00A57FBD" w:rsidRDefault="0049753D" w:rsidP="00200F10">
      <w:pPr>
        <w:jc w:val="center"/>
        <w:rPr>
          <w:sz w:val="20"/>
          <w:szCs w:val="20"/>
        </w:rPr>
      </w:pPr>
    </w:p>
    <w:sectPr w:rsidR="0049753D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47C"/>
    <w:multiLevelType w:val="hybridMultilevel"/>
    <w:tmpl w:val="2AFE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5D251E18"/>
    <w:multiLevelType w:val="hybridMultilevel"/>
    <w:tmpl w:val="59CA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97EB5"/>
    <w:multiLevelType w:val="hybridMultilevel"/>
    <w:tmpl w:val="7FE2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oNotTrackMoves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4D0"/>
    <w:rsid w:val="00011587"/>
    <w:rsid w:val="00011F58"/>
    <w:rsid w:val="00021B95"/>
    <w:rsid w:val="000275BF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C40C8"/>
    <w:rsid w:val="000D1D27"/>
    <w:rsid w:val="000D735D"/>
    <w:rsid w:val="000F7FD1"/>
    <w:rsid w:val="001104E8"/>
    <w:rsid w:val="00110F14"/>
    <w:rsid w:val="00114A4E"/>
    <w:rsid w:val="00122287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E7CB6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18B6"/>
    <w:rsid w:val="002949D4"/>
    <w:rsid w:val="002A3350"/>
    <w:rsid w:val="002A43D9"/>
    <w:rsid w:val="002A5645"/>
    <w:rsid w:val="002A6025"/>
    <w:rsid w:val="002B40E7"/>
    <w:rsid w:val="002B6E7D"/>
    <w:rsid w:val="002D5783"/>
    <w:rsid w:val="002E7CF4"/>
    <w:rsid w:val="002F29E4"/>
    <w:rsid w:val="002F2CBF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3FEC"/>
    <w:rsid w:val="0038477A"/>
    <w:rsid w:val="003975F9"/>
    <w:rsid w:val="003B2425"/>
    <w:rsid w:val="003B4D5E"/>
    <w:rsid w:val="003C7673"/>
    <w:rsid w:val="003E233B"/>
    <w:rsid w:val="0043498C"/>
    <w:rsid w:val="00437725"/>
    <w:rsid w:val="0045181E"/>
    <w:rsid w:val="00457643"/>
    <w:rsid w:val="00463471"/>
    <w:rsid w:val="004710D2"/>
    <w:rsid w:val="00481940"/>
    <w:rsid w:val="004967C0"/>
    <w:rsid w:val="0049753D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615C"/>
    <w:rsid w:val="006708DE"/>
    <w:rsid w:val="006740C0"/>
    <w:rsid w:val="00687329"/>
    <w:rsid w:val="006912C1"/>
    <w:rsid w:val="00691AB2"/>
    <w:rsid w:val="00695607"/>
    <w:rsid w:val="006A6778"/>
    <w:rsid w:val="006B4E51"/>
    <w:rsid w:val="006C40AC"/>
    <w:rsid w:val="006C46FC"/>
    <w:rsid w:val="006E2FE7"/>
    <w:rsid w:val="006F6D2E"/>
    <w:rsid w:val="00701251"/>
    <w:rsid w:val="00706987"/>
    <w:rsid w:val="0071067B"/>
    <w:rsid w:val="00713AEF"/>
    <w:rsid w:val="007213D9"/>
    <w:rsid w:val="007232BB"/>
    <w:rsid w:val="0073746F"/>
    <w:rsid w:val="00737CE0"/>
    <w:rsid w:val="00745B1A"/>
    <w:rsid w:val="007570F8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3FA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A6887"/>
    <w:rsid w:val="009D564F"/>
    <w:rsid w:val="009F0F52"/>
    <w:rsid w:val="009F4F43"/>
    <w:rsid w:val="00A10BFC"/>
    <w:rsid w:val="00A261FE"/>
    <w:rsid w:val="00A35D74"/>
    <w:rsid w:val="00A43D5D"/>
    <w:rsid w:val="00A449AC"/>
    <w:rsid w:val="00A5792F"/>
    <w:rsid w:val="00A57FBD"/>
    <w:rsid w:val="00A81229"/>
    <w:rsid w:val="00A81E7A"/>
    <w:rsid w:val="00AB2CB8"/>
    <w:rsid w:val="00AB312F"/>
    <w:rsid w:val="00AC1553"/>
    <w:rsid w:val="00AD42ED"/>
    <w:rsid w:val="00AF33B4"/>
    <w:rsid w:val="00AF40E9"/>
    <w:rsid w:val="00B17650"/>
    <w:rsid w:val="00B225B6"/>
    <w:rsid w:val="00B4167A"/>
    <w:rsid w:val="00B600D3"/>
    <w:rsid w:val="00B613B2"/>
    <w:rsid w:val="00B91F6F"/>
    <w:rsid w:val="00B9718E"/>
    <w:rsid w:val="00BA2DCB"/>
    <w:rsid w:val="00BA6D13"/>
    <w:rsid w:val="00BB508E"/>
    <w:rsid w:val="00BC4209"/>
    <w:rsid w:val="00BC79CF"/>
    <w:rsid w:val="00BD7DF4"/>
    <w:rsid w:val="00BE071C"/>
    <w:rsid w:val="00BE7106"/>
    <w:rsid w:val="00BF2265"/>
    <w:rsid w:val="00C02D79"/>
    <w:rsid w:val="00C0513D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6726D"/>
    <w:rsid w:val="00C814D0"/>
    <w:rsid w:val="00CB1D95"/>
    <w:rsid w:val="00CB37C3"/>
    <w:rsid w:val="00CC2CD7"/>
    <w:rsid w:val="00CF7672"/>
    <w:rsid w:val="00D0614A"/>
    <w:rsid w:val="00D137E4"/>
    <w:rsid w:val="00D16063"/>
    <w:rsid w:val="00D504BA"/>
    <w:rsid w:val="00D54034"/>
    <w:rsid w:val="00D75217"/>
    <w:rsid w:val="00D754D6"/>
    <w:rsid w:val="00D816D5"/>
    <w:rsid w:val="00D83640"/>
    <w:rsid w:val="00D8511D"/>
    <w:rsid w:val="00D955FD"/>
    <w:rsid w:val="00DA2477"/>
    <w:rsid w:val="00DA4505"/>
    <w:rsid w:val="00DB5E73"/>
    <w:rsid w:val="00DC1652"/>
    <w:rsid w:val="00DC6B36"/>
    <w:rsid w:val="00DD4016"/>
    <w:rsid w:val="00DD700C"/>
    <w:rsid w:val="00DE084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649C6"/>
    <w:rsid w:val="00E8258C"/>
    <w:rsid w:val="00E83829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638D0"/>
    <w:rsid w:val="00F940E6"/>
    <w:rsid w:val="00F948BA"/>
    <w:rsid w:val="00F956DA"/>
    <w:rsid w:val="00F971A1"/>
    <w:rsid w:val="00FA08DB"/>
    <w:rsid w:val="00FA0B24"/>
    <w:rsid w:val="00FA3E72"/>
    <w:rsid w:val="00FB210F"/>
    <w:rsid w:val="00FB5583"/>
    <w:rsid w:val="00FB6E87"/>
    <w:rsid w:val="00FC2A99"/>
    <w:rsid w:val="00FC356D"/>
    <w:rsid w:val="00FC5C45"/>
    <w:rsid w:val="00FD6CE8"/>
    <w:rsid w:val="00FF6B65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CC72B-11F3-455D-91D4-FC3DCA63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3822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Александр А. Андреев</cp:lastModifiedBy>
  <cp:revision>136</cp:revision>
  <cp:lastPrinted>2016-08-25T10:45:00Z</cp:lastPrinted>
  <dcterms:created xsi:type="dcterms:W3CDTF">2016-07-26T14:25:00Z</dcterms:created>
  <dcterms:modified xsi:type="dcterms:W3CDTF">2018-07-06T05:15:00Z</dcterms:modified>
</cp:coreProperties>
</file>